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5FF" w:rsidRPr="00FE0699" w:rsidRDefault="00D845FF" w:rsidP="00D845FF">
      <w:pPr>
        <w:ind w:right="-6" w:firstLine="0"/>
        <w:jc w:val="center"/>
      </w:pPr>
      <w:r>
        <w:rPr>
          <w:noProof/>
        </w:rPr>
        <w:drawing>
          <wp:inline distT="0" distB="0" distL="0" distR="0" wp14:anchorId="040B026E" wp14:editId="3568E026">
            <wp:extent cx="532765" cy="874395"/>
            <wp:effectExtent l="0" t="0" r="635" b="1905"/>
            <wp:docPr id="1" name="Рисунок 1" descr="черно-белый вариа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ерно-белый вариант"/>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2765" cy="874395"/>
                    </a:xfrm>
                    <a:prstGeom prst="rect">
                      <a:avLst/>
                    </a:prstGeom>
                    <a:noFill/>
                    <a:ln>
                      <a:noFill/>
                    </a:ln>
                  </pic:spPr>
                </pic:pic>
              </a:graphicData>
            </a:graphic>
          </wp:inline>
        </w:drawing>
      </w:r>
    </w:p>
    <w:p w:rsidR="00D845FF" w:rsidRPr="00616A91" w:rsidRDefault="00D845FF" w:rsidP="00D845FF">
      <w:pPr>
        <w:spacing w:line="360" w:lineRule="auto"/>
        <w:ind w:firstLine="0"/>
        <w:jc w:val="center"/>
        <w:rPr>
          <w:b/>
          <w:sz w:val="32"/>
          <w:szCs w:val="32"/>
        </w:rPr>
      </w:pPr>
      <w:r w:rsidRPr="00616A91">
        <w:rPr>
          <w:b/>
          <w:sz w:val="32"/>
          <w:szCs w:val="32"/>
        </w:rPr>
        <w:t>ДУМА</w:t>
      </w:r>
    </w:p>
    <w:p w:rsidR="00D845FF" w:rsidRDefault="00D845FF" w:rsidP="00D845FF">
      <w:pPr>
        <w:spacing w:line="100" w:lineRule="atLeast"/>
        <w:ind w:firstLine="0"/>
        <w:jc w:val="center"/>
        <w:rPr>
          <w:b/>
          <w:sz w:val="32"/>
          <w:szCs w:val="32"/>
        </w:rPr>
      </w:pPr>
      <w:r w:rsidRPr="00616A91">
        <w:rPr>
          <w:b/>
          <w:sz w:val="32"/>
          <w:szCs w:val="32"/>
        </w:rPr>
        <w:t>НОВОУРАЛЬСКОГО ГОРОДСКОГО ОКРУГА</w:t>
      </w:r>
    </w:p>
    <w:p w:rsidR="00D845FF" w:rsidRPr="00616A91" w:rsidRDefault="00D845FF" w:rsidP="00D845FF">
      <w:pPr>
        <w:spacing w:line="100" w:lineRule="atLeast"/>
        <w:ind w:firstLine="0"/>
        <w:jc w:val="center"/>
        <w:rPr>
          <w:b/>
          <w:sz w:val="32"/>
          <w:szCs w:val="32"/>
        </w:rPr>
      </w:pPr>
      <w:r>
        <w:rPr>
          <w:noProof/>
        </w:rPr>
        <w:drawing>
          <wp:inline distT="0" distB="0" distL="0" distR="0" wp14:anchorId="136BCF66" wp14:editId="2A003B5F">
            <wp:extent cx="6289675" cy="55880"/>
            <wp:effectExtent l="0" t="0" r="0" b="12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89675" cy="55880"/>
                    </a:xfrm>
                    <a:prstGeom prst="rect">
                      <a:avLst/>
                    </a:prstGeom>
                    <a:noFill/>
                    <a:ln>
                      <a:noFill/>
                    </a:ln>
                  </pic:spPr>
                </pic:pic>
              </a:graphicData>
            </a:graphic>
          </wp:inline>
        </w:drawing>
      </w:r>
    </w:p>
    <w:p w:rsidR="00D845FF" w:rsidRPr="00FD7F63" w:rsidRDefault="00D845FF" w:rsidP="00D845FF">
      <w:pPr>
        <w:ind w:firstLine="0"/>
        <w:jc w:val="center"/>
        <w:rPr>
          <w:b/>
          <w:spacing w:val="20"/>
          <w:sz w:val="24"/>
          <w:szCs w:val="24"/>
        </w:rPr>
      </w:pPr>
      <w:r>
        <w:rPr>
          <w:b/>
          <w:spacing w:val="20"/>
          <w:sz w:val="34"/>
          <w:szCs w:val="34"/>
        </w:rPr>
        <w:tab/>
      </w:r>
      <w:r>
        <w:rPr>
          <w:b/>
          <w:spacing w:val="20"/>
          <w:sz w:val="34"/>
          <w:szCs w:val="34"/>
        </w:rPr>
        <w:tab/>
      </w:r>
      <w:r>
        <w:rPr>
          <w:b/>
          <w:spacing w:val="20"/>
          <w:sz w:val="34"/>
          <w:szCs w:val="34"/>
        </w:rPr>
        <w:tab/>
      </w:r>
      <w:r>
        <w:rPr>
          <w:b/>
          <w:spacing w:val="20"/>
          <w:sz w:val="34"/>
          <w:szCs w:val="34"/>
        </w:rPr>
        <w:tab/>
      </w:r>
      <w:r>
        <w:rPr>
          <w:b/>
          <w:spacing w:val="20"/>
          <w:sz w:val="34"/>
          <w:szCs w:val="34"/>
        </w:rPr>
        <w:tab/>
      </w:r>
      <w:r>
        <w:rPr>
          <w:b/>
          <w:spacing w:val="20"/>
          <w:sz w:val="34"/>
          <w:szCs w:val="34"/>
        </w:rPr>
        <w:tab/>
      </w:r>
      <w:r>
        <w:rPr>
          <w:b/>
          <w:spacing w:val="20"/>
          <w:sz w:val="34"/>
          <w:szCs w:val="34"/>
        </w:rPr>
        <w:tab/>
      </w:r>
      <w:r>
        <w:rPr>
          <w:b/>
          <w:spacing w:val="20"/>
          <w:sz w:val="34"/>
          <w:szCs w:val="34"/>
        </w:rPr>
        <w:tab/>
      </w:r>
      <w:r>
        <w:rPr>
          <w:b/>
          <w:spacing w:val="20"/>
          <w:sz w:val="34"/>
          <w:szCs w:val="34"/>
        </w:rPr>
        <w:tab/>
      </w:r>
      <w:r>
        <w:rPr>
          <w:b/>
          <w:spacing w:val="20"/>
          <w:sz w:val="34"/>
          <w:szCs w:val="34"/>
        </w:rPr>
        <w:tab/>
        <w:t xml:space="preserve">          </w:t>
      </w:r>
      <w:r w:rsidRPr="00FD7F63">
        <w:rPr>
          <w:b/>
          <w:spacing w:val="20"/>
          <w:sz w:val="24"/>
          <w:szCs w:val="24"/>
        </w:rPr>
        <w:t>проект</w:t>
      </w:r>
    </w:p>
    <w:p w:rsidR="00D845FF" w:rsidRPr="00935170" w:rsidRDefault="00D845FF" w:rsidP="00D845FF">
      <w:pPr>
        <w:ind w:firstLine="0"/>
        <w:jc w:val="center"/>
        <w:rPr>
          <w:b/>
          <w:spacing w:val="20"/>
          <w:sz w:val="34"/>
          <w:szCs w:val="34"/>
        </w:rPr>
      </w:pPr>
      <w:r w:rsidRPr="00935170">
        <w:rPr>
          <w:b/>
          <w:spacing w:val="20"/>
          <w:sz w:val="34"/>
          <w:szCs w:val="34"/>
        </w:rPr>
        <w:t>РЕШЕНИЕ</w:t>
      </w:r>
    </w:p>
    <w:p w:rsidR="00D845FF" w:rsidRDefault="00D845FF" w:rsidP="00D845FF">
      <w:pPr>
        <w:ind w:firstLine="0"/>
      </w:pPr>
    </w:p>
    <w:p w:rsidR="00D845FF" w:rsidRDefault="00D845FF" w:rsidP="00D845FF">
      <w:pPr>
        <w:ind w:firstLine="0"/>
      </w:pPr>
      <w:r>
        <w:t>_________</w:t>
      </w:r>
      <w:r w:rsidRPr="00616A91">
        <w:t>____</w:t>
      </w:r>
      <w:r>
        <w:t>___</w:t>
      </w:r>
      <w:r>
        <w:tab/>
      </w:r>
      <w:r>
        <w:tab/>
      </w:r>
      <w:r>
        <w:tab/>
      </w:r>
      <w:r>
        <w:tab/>
      </w:r>
      <w:r>
        <w:tab/>
      </w:r>
      <w:r>
        <w:tab/>
        <w:t xml:space="preserve"> </w:t>
      </w:r>
      <w:r>
        <w:tab/>
        <w:t xml:space="preserve">       № ___________</w:t>
      </w:r>
    </w:p>
    <w:p w:rsidR="00D845FF" w:rsidRDefault="00D845FF" w:rsidP="00D845FF"/>
    <w:p w:rsidR="00D845FF" w:rsidRDefault="00D845FF" w:rsidP="00D845FF"/>
    <w:p w:rsidR="00D845FF" w:rsidRPr="00D845FF" w:rsidRDefault="00D845FF" w:rsidP="00D845FF">
      <w:pPr>
        <w:pStyle w:val="a7"/>
        <w:spacing w:before="0" w:beforeAutospacing="0" w:after="0" w:afterAutospacing="0" w:line="288" w:lineRule="atLeast"/>
        <w:ind w:firstLine="540"/>
        <w:jc w:val="center"/>
        <w:rPr>
          <w:b/>
          <w:i/>
          <w:sz w:val="28"/>
          <w:szCs w:val="28"/>
        </w:rPr>
      </w:pPr>
      <w:r w:rsidRPr="00D845FF">
        <w:rPr>
          <w:b/>
          <w:bCs/>
          <w:i/>
          <w:iCs/>
          <w:sz w:val="28"/>
          <w:szCs w:val="28"/>
        </w:rPr>
        <w:t xml:space="preserve">О внесении </w:t>
      </w:r>
      <w:r w:rsidRPr="00D845FF">
        <w:rPr>
          <w:b/>
          <w:i/>
          <w:sz w:val="28"/>
          <w:szCs w:val="28"/>
        </w:rPr>
        <w:t>изменений в Положение "О порядке предоставления на территории Новоуральского городского округа земельных участков для индивидуального жилищного строительства в аренду без проведения торгов и организации в этих целях учета граждан, имеющих в соответствии с федеральными законами и законами Свердловской области право на предоставление земельных участков"</w:t>
      </w:r>
      <w:r w:rsidRPr="00D845FF">
        <w:rPr>
          <w:b/>
          <w:i/>
          <w:sz w:val="28"/>
          <w:szCs w:val="28"/>
        </w:rPr>
        <w:br/>
      </w:r>
    </w:p>
    <w:p w:rsidR="00D845FF" w:rsidRDefault="00D845FF" w:rsidP="00D845FF">
      <w:pPr>
        <w:jc w:val="center"/>
        <w:rPr>
          <w:sz w:val="18"/>
          <w:szCs w:val="18"/>
        </w:rPr>
      </w:pPr>
    </w:p>
    <w:p w:rsidR="00D845FF" w:rsidRPr="009E5C57" w:rsidRDefault="00D845FF" w:rsidP="00D845FF">
      <w:pPr>
        <w:jc w:val="center"/>
        <w:rPr>
          <w:sz w:val="18"/>
          <w:szCs w:val="18"/>
        </w:rPr>
      </w:pPr>
    </w:p>
    <w:p w:rsidR="00D845FF" w:rsidRPr="004A7F9B" w:rsidRDefault="00D845FF" w:rsidP="00F76E8B">
      <w:pPr>
        <w:ind w:firstLine="567"/>
        <w:rPr>
          <w:b/>
          <w:sz w:val="18"/>
          <w:szCs w:val="18"/>
        </w:rPr>
      </w:pPr>
      <w:r w:rsidRPr="00D845FF">
        <w:t>В целях приведения в соответствие с действующим законодательством, руководствуясь Федеральным законом от 6 октября 2003 года N 131-ФЗ "Об общих принципах организации местного самоуправления в Российской Федерации", Уставом Новоуральского городского округа, Дума Новоуральского городского округа:</w:t>
      </w:r>
    </w:p>
    <w:p w:rsidR="00D845FF" w:rsidRPr="004A7F9B" w:rsidRDefault="00D845FF" w:rsidP="00F76E8B">
      <w:pPr>
        <w:ind w:firstLine="567"/>
        <w:rPr>
          <w:b/>
        </w:rPr>
      </w:pPr>
      <w:r w:rsidRPr="004A7F9B">
        <w:rPr>
          <w:b/>
        </w:rPr>
        <w:t>РЕШИЛА:</w:t>
      </w:r>
    </w:p>
    <w:p w:rsidR="00D845FF" w:rsidRPr="00D845FF" w:rsidRDefault="00D845FF" w:rsidP="00F76E8B">
      <w:pPr>
        <w:pStyle w:val="ConsPlusNormal"/>
        <w:ind w:firstLine="567"/>
        <w:jc w:val="both"/>
        <w:rPr>
          <w:rFonts w:ascii="Times New Roman" w:hAnsi="Times New Roman" w:cs="Times New Roman"/>
          <w:sz w:val="28"/>
          <w:szCs w:val="28"/>
          <w:lang w:eastAsia="ru-RU"/>
        </w:rPr>
      </w:pPr>
      <w:r w:rsidRPr="00D845FF">
        <w:rPr>
          <w:rFonts w:ascii="Times New Roman" w:hAnsi="Times New Roman" w:cs="Times New Roman"/>
          <w:sz w:val="28"/>
          <w:szCs w:val="28"/>
          <w:lang w:eastAsia="ru-RU"/>
        </w:rPr>
        <w:t xml:space="preserve">1. </w:t>
      </w:r>
      <w:proofErr w:type="gramStart"/>
      <w:r w:rsidRPr="00D845FF">
        <w:rPr>
          <w:rFonts w:ascii="Times New Roman" w:hAnsi="Times New Roman" w:cs="Times New Roman"/>
          <w:sz w:val="28"/>
          <w:szCs w:val="28"/>
          <w:lang w:eastAsia="ru-RU"/>
        </w:rPr>
        <w:t xml:space="preserve">Внести в </w:t>
      </w:r>
      <w:hyperlink r:id="rId9" w:history="1">
        <w:r w:rsidRPr="00D845FF">
          <w:rPr>
            <w:rFonts w:ascii="Times New Roman" w:hAnsi="Times New Roman" w:cs="Times New Roman"/>
            <w:sz w:val="28"/>
            <w:szCs w:val="28"/>
            <w:lang w:eastAsia="ru-RU"/>
          </w:rPr>
          <w:t>Положение</w:t>
        </w:r>
      </w:hyperlink>
      <w:r w:rsidRPr="00D845FF">
        <w:rPr>
          <w:rFonts w:ascii="Times New Roman" w:hAnsi="Times New Roman" w:cs="Times New Roman"/>
          <w:sz w:val="28"/>
          <w:szCs w:val="28"/>
          <w:lang w:eastAsia="ru-RU"/>
        </w:rPr>
        <w:t xml:space="preserve"> "О порядке предоставления на территории Новоуральского городского округа земельных участков для индивидуального жилищного строительства в аренду без проведения торгов и организации в этих целях учета граждан, имеющих в соответствии с федеральными законами и законами Свердловской области право на предоставление земельных участков", утвержденное </w:t>
      </w:r>
      <w:r w:rsidR="00684035">
        <w:rPr>
          <w:rFonts w:ascii="Times New Roman" w:hAnsi="Times New Roman" w:cs="Times New Roman"/>
          <w:sz w:val="28"/>
          <w:szCs w:val="28"/>
          <w:lang w:eastAsia="ru-RU"/>
        </w:rPr>
        <w:t>р</w:t>
      </w:r>
      <w:r w:rsidRPr="00D845FF">
        <w:rPr>
          <w:rFonts w:ascii="Times New Roman" w:hAnsi="Times New Roman" w:cs="Times New Roman"/>
          <w:sz w:val="28"/>
          <w:szCs w:val="28"/>
          <w:lang w:eastAsia="ru-RU"/>
        </w:rPr>
        <w:t xml:space="preserve">ешением Думы Новоуральского городского округа от 27 мая 2015 года N 47 (в редакции </w:t>
      </w:r>
      <w:r w:rsidR="00684035">
        <w:rPr>
          <w:rFonts w:ascii="Times New Roman" w:hAnsi="Times New Roman" w:cs="Times New Roman"/>
          <w:sz w:val="28"/>
          <w:szCs w:val="28"/>
          <w:lang w:eastAsia="ru-RU"/>
        </w:rPr>
        <w:t>р</w:t>
      </w:r>
      <w:r w:rsidRPr="00D845FF">
        <w:rPr>
          <w:rFonts w:ascii="Times New Roman" w:hAnsi="Times New Roman" w:cs="Times New Roman"/>
          <w:sz w:val="28"/>
          <w:szCs w:val="28"/>
          <w:lang w:eastAsia="ru-RU"/>
        </w:rPr>
        <w:t>ешений</w:t>
      </w:r>
      <w:proofErr w:type="gramEnd"/>
      <w:r w:rsidRPr="00D845FF">
        <w:rPr>
          <w:rFonts w:ascii="Times New Roman" w:hAnsi="Times New Roman" w:cs="Times New Roman"/>
          <w:sz w:val="28"/>
          <w:szCs w:val="28"/>
          <w:lang w:eastAsia="ru-RU"/>
        </w:rPr>
        <w:t xml:space="preserve"> </w:t>
      </w:r>
      <w:proofErr w:type="gramStart"/>
      <w:r w:rsidRPr="00D845FF">
        <w:rPr>
          <w:rFonts w:ascii="Times New Roman" w:hAnsi="Times New Roman" w:cs="Times New Roman"/>
          <w:sz w:val="28"/>
          <w:szCs w:val="28"/>
          <w:lang w:eastAsia="ru-RU"/>
        </w:rPr>
        <w:t>Думы Новоуральского городского округа от 30 сентября 2015 года N 106, от 28 сентября 2016 года N 138, от 21 февраля 2017 года N 14, от 31</w:t>
      </w:r>
      <w:r w:rsidR="00A554EC">
        <w:rPr>
          <w:rFonts w:ascii="Times New Roman" w:hAnsi="Times New Roman" w:cs="Times New Roman"/>
          <w:sz w:val="28"/>
          <w:szCs w:val="28"/>
          <w:lang w:eastAsia="ru-RU"/>
        </w:rPr>
        <w:t xml:space="preserve"> октября </w:t>
      </w:r>
      <w:r w:rsidRPr="00D845FF">
        <w:rPr>
          <w:rFonts w:ascii="Times New Roman" w:hAnsi="Times New Roman" w:cs="Times New Roman"/>
          <w:sz w:val="28"/>
          <w:szCs w:val="28"/>
          <w:lang w:eastAsia="ru-RU"/>
        </w:rPr>
        <w:t xml:space="preserve">2018 </w:t>
      </w:r>
      <w:r w:rsidR="00A554EC">
        <w:rPr>
          <w:rFonts w:ascii="Times New Roman" w:hAnsi="Times New Roman" w:cs="Times New Roman"/>
          <w:sz w:val="28"/>
          <w:szCs w:val="28"/>
          <w:lang w:eastAsia="ru-RU"/>
        </w:rPr>
        <w:t xml:space="preserve">года </w:t>
      </w:r>
      <w:r w:rsidRPr="00D845FF">
        <w:rPr>
          <w:rFonts w:ascii="Times New Roman" w:hAnsi="Times New Roman" w:cs="Times New Roman"/>
          <w:sz w:val="28"/>
          <w:szCs w:val="28"/>
          <w:lang w:eastAsia="ru-RU"/>
        </w:rPr>
        <w:t>N 116, от 15</w:t>
      </w:r>
      <w:r w:rsidR="00A554EC">
        <w:rPr>
          <w:rFonts w:ascii="Times New Roman" w:hAnsi="Times New Roman" w:cs="Times New Roman"/>
          <w:sz w:val="28"/>
          <w:szCs w:val="28"/>
          <w:lang w:eastAsia="ru-RU"/>
        </w:rPr>
        <w:t xml:space="preserve"> декабря </w:t>
      </w:r>
      <w:r w:rsidRPr="00D845FF">
        <w:rPr>
          <w:rFonts w:ascii="Times New Roman" w:hAnsi="Times New Roman" w:cs="Times New Roman"/>
          <w:sz w:val="28"/>
          <w:szCs w:val="28"/>
          <w:lang w:eastAsia="ru-RU"/>
        </w:rPr>
        <w:t>2021</w:t>
      </w:r>
      <w:r w:rsidR="00A554EC">
        <w:rPr>
          <w:rFonts w:ascii="Times New Roman" w:hAnsi="Times New Roman" w:cs="Times New Roman"/>
          <w:sz w:val="28"/>
          <w:szCs w:val="28"/>
          <w:lang w:eastAsia="ru-RU"/>
        </w:rPr>
        <w:t xml:space="preserve"> года</w:t>
      </w:r>
      <w:r w:rsidRPr="00D845FF">
        <w:rPr>
          <w:rFonts w:ascii="Times New Roman" w:hAnsi="Times New Roman" w:cs="Times New Roman"/>
          <w:sz w:val="28"/>
          <w:szCs w:val="28"/>
          <w:lang w:eastAsia="ru-RU"/>
        </w:rPr>
        <w:t xml:space="preserve"> N 145), следующие изменения:</w:t>
      </w:r>
      <w:proofErr w:type="gramEnd"/>
    </w:p>
    <w:p w:rsidR="00D845FF" w:rsidRDefault="00D845FF" w:rsidP="00F76E8B">
      <w:pPr>
        <w:pStyle w:val="ConsPlusNormal"/>
        <w:ind w:firstLine="567"/>
        <w:jc w:val="both"/>
        <w:rPr>
          <w:rFonts w:ascii="Times New Roman" w:hAnsi="Times New Roman" w:cs="Times New Roman"/>
          <w:sz w:val="28"/>
          <w:szCs w:val="28"/>
          <w:lang w:eastAsia="ru-RU"/>
        </w:rPr>
      </w:pPr>
      <w:r w:rsidRPr="004A7F9B">
        <w:rPr>
          <w:rFonts w:ascii="Times New Roman" w:hAnsi="Times New Roman" w:cs="Times New Roman"/>
          <w:sz w:val="28"/>
          <w:szCs w:val="28"/>
          <w:lang w:eastAsia="ru-RU"/>
        </w:rPr>
        <w:t xml:space="preserve">1) </w:t>
      </w:r>
      <w:r>
        <w:rPr>
          <w:rFonts w:ascii="Times New Roman" w:hAnsi="Times New Roman" w:cs="Times New Roman"/>
          <w:sz w:val="28"/>
          <w:szCs w:val="28"/>
          <w:lang w:eastAsia="ru-RU"/>
        </w:rPr>
        <w:t xml:space="preserve">подпункт 3 пункта 6 изложить в </w:t>
      </w:r>
      <w:r w:rsidR="001808FA">
        <w:rPr>
          <w:rFonts w:ascii="Times New Roman" w:hAnsi="Times New Roman" w:cs="Times New Roman"/>
          <w:sz w:val="28"/>
          <w:szCs w:val="28"/>
          <w:lang w:eastAsia="ru-RU"/>
        </w:rPr>
        <w:t xml:space="preserve">следующей </w:t>
      </w:r>
      <w:r>
        <w:rPr>
          <w:rFonts w:ascii="Times New Roman" w:hAnsi="Times New Roman" w:cs="Times New Roman"/>
          <w:sz w:val="28"/>
          <w:szCs w:val="28"/>
          <w:lang w:eastAsia="ru-RU"/>
        </w:rPr>
        <w:t>редакции:</w:t>
      </w:r>
    </w:p>
    <w:p w:rsidR="00D845FF" w:rsidRPr="00D845FF" w:rsidRDefault="00D845FF" w:rsidP="00F76E8B">
      <w:pPr>
        <w:pStyle w:val="a7"/>
        <w:spacing w:before="0" w:beforeAutospacing="0" w:after="0" w:afterAutospacing="0" w:line="288" w:lineRule="atLeast"/>
        <w:ind w:firstLine="567"/>
        <w:jc w:val="both"/>
        <w:rPr>
          <w:sz w:val="28"/>
          <w:szCs w:val="28"/>
        </w:rPr>
      </w:pPr>
      <w:proofErr w:type="gramStart"/>
      <w:r>
        <w:rPr>
          <w:sz w:val="28"/>
          <w:szCs w:val="28"/>
        </w:rPr>
        <w:t>«</w:t>
      </w:r>
      <w:r w:rsidRPr="00D845FF">
        <w:rPr>
          <w:sz w:val="28"/>
          <w:szCs w:val="28"/>
        </w:rPr>
        <w:t>3) военнослужащие - граждане, проходящие военную службу по контракту, и граждане,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10 лет и более, а также военнослужащие - граждане, проходящие военную службу за пределами территории Российской Федерации, в районах Крайнего Севера, приравненных к ним</w:t>
      </w:r>
      <w:proofErr w:type="gramEnd"/>
      <w:r w:rsidRPr="00D845FF">
        <w:rPr>
          <w:sz w:val="28"/>
          <w:szCs w:val="28"/>
        </w:rPr>
        <w:t xml:space="preserve"> </w:t>
      </w:r>
      <w:proofErr w:type="gramStart"/>
      <w:r w:rsidRPr="00D845FF">
        <w:rPr>
          <w:sz w:val="28"/>
          <w:szCs w:val="28"/>
        </w:rPr>
        <w:t>местностях</w:t>
      </w:r>
      <w:proofErr w:type="gramEnd"/>
      <w:r w:rsidRPr="00D845FF">
        <w:rPr>
          <w:sz w:val="28"/>
          <w:szCs w:val="28"/>
        </w:rPr>
        <w:t xml:space="preserve"> и других местностях с неблагоприятными климатическими или экологическими </w:t>
      </w:r>
      <w:r w:rsidRPr="00D845FF">
        <w:rPr>
          <w:sz w:val="28"/>
          <w:szCs w:val="28"/>
        </w:rPr>
        <w:lastRenderedPageBreak/>
        <w:t xml:space="preserve">условиями (при условии признания их нуждающимися в улучшении жилищных условий), в соответствии с </w:t>
      </w:r>
      <w:hyperlink r:id="rId10" w:history="1">
        <w:r w:rsidRPr="00D845FF">
          <w:rPr>
            <w:sz w:val="28"/>
            <w:szCs w:val="28"/>
          </w:rPr>
          <w:t>пунктом 12 статьи 15</w:t>
        </w:r>
      </w:hyperlink>
      <w:r w:rsidRPr="00D845FF">
        <w:rPr>
          <w:sz w:val="28"/>
          <w:szCs w:val="28"/>
        </w:rPr>
        <w:t xml:space="preserve"> Федерального закона от 27 мая 1998 года N 76-ФЗ "О статусе военнослужащих";»</w:t>
      </w:r>
    </w:p>
    <w:p w:rsidR="00D845FF" w:rsidRDefault="00D845FF" w:rsidP="00F76E8B">
      <w:pPr>
        <w:pStyle w:val="a7"/>
        <w:spacing w:before="0" w:beforeAutospacing="0" w:after="0" w:afterAutospacing="0" w:line="288" w:lineRule="atLeast"/>
        <w:ind w:firstLine="567"/>
        <w:jc w:val="both"/>
        <w:rPr>
          <w:sz w:val="28"/>
          <w:szCs w:val="28"/>
        </w:rPr>
      </w:pPr>
      <w:r w:rsidRPr="00D845FF">
        <w:rPr>
          <w:sz w:val="28"/>
          <w:szCs w:val="28"/>
        </w:rPr>
        <w:t xml:space="preserve">2) </w:t>
      </w:r>
      <w:r w:rsidR="00DD655E">
        <w:rPr>
          <w:sz w:val="28"/>
          <w:szCs w:val="28"/>
        </w:rPr>
        <w:t xml:space="preserve">подпункт 15 пункта </w:t>
      </w:r>
      <w:r w:rsidR="00684035">
        <w:rPr>
          <w:sz w:val="28"/>
          <w:szCs w:val="28"/>
        </w:rPr>
        <w:t xml:space="preserve">6 </w:t>
      </w:r>
      <w:r w:rsidR="00DD655E">
        <w:rPr>
          <w:sz w:val="28"/>
          <w:szCs w:val="28"/>
        </w:rPr>
        <w:t xml:space="preserve">изложить в </w:t>
      </w:r>
      <w:r w:rsidR="001808FA">
        <w:rPr>
          <w:sz w:val="28"/>
          <w:szCs w:val="28"/>
        </w:rPr>
        <w:t>следующей</w:t>
      </w:r>
      <w:r w:rsidR="00DD655E">
        <w:rPr>
          <w:sz w:val="28"/>
          <w:szCs w:val="28"/>
        </w:rPr>
        <w:t xml:space="preserve"> редакции:</w:t>
      </w:r>
    </w:p>
    <w:p w:rsidR="00D845FF" w:rsidRPr="00DD655E" w:rsidRDefault="00DD655E" w:rsidP="00F76E8B">
      <w:pPr>
        <w:pStyle w:val="a7"/>
        <w:spacing w:before="0" w:beforeAutospacing="0" w:after="0" w:afterAutospacing="0" w:line="288" w:lineRule="atLeast"/>
        <w:ind w:firstLine="567"/>
        <w:jc w:val="both"/>
        <w:rPr>
          <w:sz w:val="28"/>
          <w:szCs w:val="28"/>
        </w:rPr>
      </w:pPr>
      <w:proofErr w:type="gramStart"/>
      <w:r w:rsidRPr="00DD655E">
        <w:rPr>
          <w:sz w:val="28"/>
          <w:szCs w:val="28"/>
        </w:rPr>
        <w:t>«</w:t>
      </w:r>
      <w:r w:rsidR="00D845FF" w:rsidRPr="00DD655E">
        <w:rPr>
          <w:sz w:val="28"/>
          <w:szCs w:val="28"/>
        </w:rPr>
        <w:t xml:space="preserve">15) Герои Советского Союза, Герои Российской Федерации или полные кавалеры ордена Славы (далее - Герои или полные кавалеры ордена Славы), а в случае смерти (гибели) Героя или полного кавалера ордена Славы, не реализовавшего право, предусмотренное </w:t>
      </w:r>
      <w:hyperlink r:id="rId11" w:history="1">
        <w:r w:rsidR="00D845FF" w:rsidRPr="00DD655E">
          <w:rPr>
            <w:sz w:val="28"/>
            <w:szCs w:val="28"/>
          </w:rPr>
          <w:t>пунктом 4 статьи 5</w:t>
        </w:r>
      </w:hyperlink>
      <w:r w:rsidR="00D845FF" w:rsidRPr="00DD655E">
        <w:rPr>
          <w:sz w:val="28"/>
          <w:szCs w:val="28"/>
        </w:rPr>
        <w:t xml:space="preserve"> Закона Российской Федерации от 15 января 1993 года N 4301-I "О статусе Героев Советского Союза, Героев Российской Федерации и полных кавалеров ордена</w:t>
      </w:r>
      <w:proofErr w:type="gramEnd"/>
      <w:r w:rsidR="00D845FF" w:rsidRPr="00DD655E">
        <w:rPr>
          <w:sz w:val="28"/>
          <w:szCs w:val="28"/>
        </w:rPr>
        <w:t xml:space="preserve"> </w:t>
      </w:r>
      <w:proofErr w:type="gramStart"/>
      <w:r w:rsidR="00D845FF" w:rsidRPr="00DD655E">
        <w:rPr>
          <w:sz w:val="28"/>
          <w:szCs w:val="28"/>
        </w:rPr>
        <w:t>Славы", либо в случае присвоения гражданину Российской Федерации звания Героя Российской Федерации посмертно - вдова (вдовец), дети (дети в возрасте до 18 лет, дети старше 18 лет, ставшие инвалидами до достижения ими возраста 18 лет, дети в возрасте до 23 лет, обучающиеся в организациях, осуществляющих образовательную деятельность, по очной форме обучения), родители (далее - члены семьи Героя или полного кавалера ордена Славы);</w:t>
      </w:r>
      <w:r w:rsidRPr="00DD655E">
        <w:rPr>
          <w:sz w:val="28"/>
          <w:szCs w:val="28"/>
        </w:rPr>
        <w:t>»;</w:t>
      </w:r>
      <w:proofErr w:type="gramEnd"/>
    </w:p>
    <w:p w:rsidR="00B5760A" w:rsidRDefault="00DD655E" w:rsidP="00F76E8B">
      <w:pPr>
        <w:pStyle w:val="a7"/>
        <w:spacing w:before="0" w:beforeAutospacing="0" w:after="0" w:afterAutospacing="0" w:line="288" w:lineRule="atLeast"/>
        <w:ind w:firstLine="567"/>
        <w:jc w:val="both"/>
        <w:rPr>
          <w:sz w:val="28"/>
          <w:szCs w:val="28"/>
        </w:rPr>
      </w:pPr>
      <w:r w:rsidRPr="00DD655E">
        <w:rPr>
          <w:sz w:val="28"/>
          <w:szCs w:val="28"/>
        </w:rPr>
        <w:t>3)</w:t>
      </w:r>
      <w:r w:rsidR="00B5760A">
        <w:rPr>
          <w:sz w:val="28"/>
          <w:szCs w:val="28"/>
        </w:rPr>
        <w:t xml:space="preserve"> </w:t>
      </w:r>
      <w:r w:rsidR="001808FA">
        <w:rPr>
          <w:sz w:val="28"/>
          <w:szCs w:val="28"/>
        </w:rPr>
        <w:t>пункт 8 изложить в следующей редакции:</w:t>
      </w:r>
    </w:p>
    <w:p w:rsidR="00963F79" w:rsidRDefault="001808FA" w:rsidP="00F76E8B">
      <w:pPr>
        <w:pStyle w:val="a7"/>
        <w:spacing w:before="0" w:beforeAutospacing="0" w:after="0" w:afterAutospacing="0" w:line="288" w:lineRule="atLeast"/>
        <w:ind w:firstLine="567"/>
        <w:jc w:val="both"/>
        <w:rPr>
          <w:sz w:val="28"/>
          <w:szCs w:val="28"/>
        </w:rPr>
      </w:pPr>
      <w:r>
        <w:rPr>
          <w:sz w:val="28"/>
          <w:szCs w:val="28"/>
        </w:rPr>
        <w:t xml:space="preserve">«8. </w:t>
      </w:r>
      <w:bookmarkStart w:id="0" w:name="p0"/>
      <w:bookmarkEnd w:id="0"/>
      <w:r w:rsidRPr="00963F79">
        <w:rPr>
          <w:sz w:val="28"/>
          <w:szCs w:val="28"/>
        </w:rPr>
        <w:t>Вне очереди земельные участки, находящиеся в государственной или муниципальной собственности, предоставляются в аренду без проведения торгов следующим гражданам, состоящим на учете граждан в качестве лиц, имеющих право на предоставление в аренду без проведения торгов земельных участков, находящихся в государственной или муниципальной собственности:</w:t>
      </w:r>
    </w:p>
    <w:p w:rsidR="00963F79" w:rsidRDefault="001808FA" w:rsidP="00F76E8B">
      <w:pPr>
        <w:pStyle w:val="a7"/>
        <w:spacing w:before="0" w:beforeAutospacing="0" w:after="0" w:afterAutospacing="0" w:line="288" w:lineRule="atLeast"/>
        <w:ind w:firstLine="567"/>
        <w:jc w:val="both"/>
        <w:rPr>
          <w:sz w:val="28"/>
          <w:szCs w:val="28"/>
        </w:rPr>
      </w:pPr>
      <w:r w:rsidRPr="001808FA">
        <w:rPr>
          <w:sz w:val="28"/>
          <w:szCs w:val="28"/>
        </w:rPr>
        <w:t xml:space="preserve">1) гражданам, имеющим в соответствии с федеральными законами право на внеочередное предоставление земельных участков для индивидуального жилищного строительства; </w:t>
      </w:r>
      <w:bookmarkStart w:id="1" w:name="p3"/>
      <w:bookmarkEnd w:id="1"/>
    </w:p>
    <w:p w:rsidR="00963F79" w:rsidRDefault="001808FA" w:rsidP="00F76E8B">
      <w:pPr>
        <w:pStyle w:val="a7"/>
        <w:spacing w:before="0" w:beforeAutospacing="0" w:after="0" w:afterAutospacing="0" w:line="288" w:lineRule="atLeast"/>
        <w:ind w:firstLine="567"/>
        <w:jc w:val="both"/>
        <w:rPr>
          <w:sz w:val="28"/>
          <w:szCs w:val="28"/>
        </w:rPr>
      </w:pPr>
      <w:r w:rsidRPr="001808FA">
        <w:rPr>
          <w:sz w:val="28"/>
          <w:szCs w:val="28"/>
        </w:rPr>
        <w:t>2) гражданам из числа лиц, указанных в</w:t>
      </w:r>
      <w:r w:rsidRPr="00963F79">
        <w:rPr>
          <w:sz w:val="28"/>
          <w:szCs w:val="28"/>
        </w:rPr>
        <w:t xml:space="preserve"> подпункте 1 пункта 6 настоящего Положения, </w:t>
      </w:r>
      <w:r w:rsidRPr="001808FA">
        <w:rPr>
          <w:sz w:val="28"/>
          <w:szCs w:val="28"/>
        </w:rPr>
        <w:t xml:space="preserve"> имеющим на день подачи заявления о принятии на учет трех и более детей, постоянно проживающих совместно с этими гражданами. </w:t>
      </w:r>
      <w:bookmarkStart w:id="2" w:name="p6"/>
      <w:bookmarkEnd w:id="2"/>
    </w:p>
    <w:p w:rsidR="00963F79" w:rsidRDefault="001808FA" w:rsidP="00F76E8B">
      <w:pPr>
        <w:pStyle w:val="a7"/>
        <w:spacing w:before="0" w:beforeAutospacing="0" w:after="0" w:afterAutospacing="0" w:line="288" w:lineRule="atLeast"/>
        <w:ind w:firstLine="567"/>
        <w:jc w:val="both"/>
        <w:rPr>
          <w:sz w:val="28"/>
          <w:szCs w:val="28"/>
        </w:rPr>
      </w:pPr>
      <w:r w:rsidRPr="001808FA">
        <w:rPr>
          <w:sz w:val="28"/>
          <w:szCs w:val="28"/>
        </w:rPr>
        <w:t xml:space="preserve">Граждане, указанные в подпункте 2 части </w:t>
      </w:r>
      <w:r w:rsidR="00684035">
        <w:rPr>
          <w:sz w:val="28"/>
          <w:szCs w:val="28"/>
        </w:rPr>
        <w:t>первой</w:t>
      </w:r>
      <w:r w:rsidRPr="001808FA">
        <w:rPr>
          <w:sz w:val="28"/>
          <w:szCs w:val="28"/>
        </w:rPr>
        <w:t xml:space="preserve"> настоящего пункта, сохраняют право на внеочередное предоставление </w:t>
      </w:r>
      <w:r w:rsidRPr="00AE4146">
        <w:rPr>
          <w:sz w:val="28"/>
          <w:szCs w:val="28"/>
        </w:rPr>
        <w:t xml:space="preserve">в аренду без проведения торгов </w:t>
      </w:r>
      <w:r w:rsidRPr="001808FA">
        <w:rPr>
          <w:sz w:val="28"/>
          <w:szCs w:val="28"/>
        </w:rPr>
        <w:t xml:space="preserve">земельных участков, находящихся в государственной или муниципальной собственности, в следующих случаях: </w:t>
      </w:r>
    </w:p>
    <w:p w:rsidR="00963F79" w:rsidRDefault="001808FA" w:rsidP="00F76E8B">
      <w:pPr>
        <w:pStyle w:val="a7"/>
        <w:spacing w:before="0" w:beforeAutospacing="0" w:after="0" w:afterAutospacing="0" w:line="288" w:lineRule="atLeast"/>
        <w:ind w:firstLine="567"/>
        <w:jc w:val="both"/>
        <w:rPr>
          <w:sz w:val="28"/>
          <w:szCs w:val="28"/>
        </w:rPr>
      </w:pPr>
      <w:r w:rsidRPr="001808FA">
        <w:rPr>
          <w:sz w:val="28"/>
          <w:szCs w:val="28"/>
        </w:rPr>
        <w:t xml:space="preserve">1) достижение детьми возраста 18 лет; </w:t>
      </w:r>
    </w:p>
    <w:p w:rsidR="00963F79" w:rsidRDefault="001808FA" w:rsidP="00F76E8B">
      <w:pPr>
        <w:pStyle w:val="a7"/>
        <w:spacing w:before="0" w:beforeAutospacing="0" w:after="0" w:afterAutospacing="0" w:line="288" w:lineRule="atLeast"/>
        <w:ind w:firstLine="567"/>
        <w:jc w:val="both"/>
        <w:rPr>
          <w:sz w:val="28"/>
          <w:szCs w:val="28"/>
        </w:rPr>
      </w:pPr>
      <w:r w:rsidRPr="001808FA">
        <w:rPr>
          <w:sz w:val="28"/>
          <w:szCs w:val="28"/>
        </w:rPr>
        <w:t xml:space="preserve">2) изменение детьми, достигшими возраста 18 лет, места жительства; </w:t>
      </w:r>
    </w:p>
    <w:p w:rsidR="00963F79" w:rsidRDefault="001808FA" w:rsidP="00F76E8B">
      <w:pPr>
        <w:pStyle w:val="a7"/>
        <w:spacing w:before="0" w:beforeAutospacing="0" w:after="0" w:afterAutospacing="0" w:line="288" w:lineRule="atLeast"/>
        <w:ind w:firstLine="567"/>
        <w:jc w:val="both"/>
        <w:rPr>
          <w:sz w:val="28"/>
          <w:szCs w:val="28"/>
        </w:rPr>
      </w:pPr>
      <w:r w:rsidRPr="001808FA">
        <w:rPr>
          <w:sz w:val="28"/>
          <w:szCs w:val="28"/>
        </w:rPr>
        <w:t xml:space="preserve">3) изменение детьми, не достигшими возраста 18 лет, места жительства в связи с приемом на обучение в организации, осуществляющие образовательную деятельность по образовательным программам среднего профессионального образования или высшего образования. </w:t>
      </w:r>
      <w:bookmarkStart w:id="3" w:name="p15"/>
      <w:bookmarkEnd w:id="3"/>
    </w:p>
    <w:p w:rsidR="00DD655E" w:rsidRDefault="001808FA" w:rsidP="00F76E8B">
      <w:pPr>
        <w:pStyle w:val="a7"/>
        <w:spacing w:before="0" w:beforeAutospacing="0" w:after="0" w:afterAutospacing="0" w:line="288" w:lineRule="atLeast"/>
        <w:ind w:firstLine="567"/>
        <w:jc w:val="both"/>
        <w:rPr>
          <w:sz w:val="28"/>
          <w:szCs w:val="28"/>
        </w:rPr>
      </w:pPr>
      <w:proofErr w:type="gramStart"/>
      <w:r w:rsidRPr="001808FA">
        <w:rPr>
          <w:sz w:val="28"/>
          <w:szCs w:val="28"/>
        </w:rPr>
        <w:t xml:space="preserve">В первую очередь земельные участки, находящиеся в государственной или муниципальной собственности, предоставляются </w:t>
      </w:r>
      <w:r w:rsidR="00963F79" w:rsidRPr="00AE4146">
        <w:rPr>
          <w:sz w:val="28"/>
          <w:szCs w:val="28"/>
        </w:rPr>
        <w:t xml:space="preserve">в аренду без проведения торгов </w:t>
      </w:r>
      <w:r w:rsidRPr="001808FA">
        <w:rPr>
          <w:sz w:val="28"/>
          <w:szCs w:val="28"/>
        </w:rPr>
        <w:t xml:space="preserve">гражданам, состоящим на учете граждан в качестве лиц, имеющих право на предоставление </w:t>
      </w:r>
      <w:r w:rsidR="00963F79" w:rsidRPr="00AE4146">
        <w:rPr>
          <w:sz w:val="28"/>
          <w:szCs w:val="28"/>
        </w:rPr>
        <w:t xml:space="preserve">в аренду без проведения торгов </w:t>
      </w:r>
      <w:r w:rsidRPr="001808FA">
        <w:rPr>
          <w:sz w:val="28"/>
          <w:szCs w:val="28"/>
        </w:rPr>
        <w:t xml:space="preserve">земельных участков, находящихся в государственной или муниципальной собственности, имеющим в соответствии с федеральными законами право на первоочередное </w:t>
      </w:r>
      <w:r w:rsidRPr="001808FA">
        <w:rPr>
          <w:sz w:val="28"/>
          <w:szCs w:val="28"/>
        </w:rPr>
        <w:lastRenderedPageBreak/>
        <w:t>предоставление земельных участков для индивидуа</w:t>
      </w:r>
      <w:r w:rsidR="00963F79" w:rsidRPr="00963F79">
        <w:rPr>
          <w:sz w:val="28"/>
          <w:szCs w:val="28"/>
        </w:rPr>
        <w:t>льного жилищного строительства.»;</w:t>
      </w:r>
      <w:proofErr w:type="gramEnd"/>
    </w:p>
    <w:p w:rsidR="00684035" w:rsidRDefault="00DD655E" w:rsidP="00F76E8B">
      <w:pPr>
        <w:pStyle w:val="a7"/>
        <w:spacing w:before="0" w:beforeAutospacing="0" w:after="0" w:afterAutospacing="0" w:line="288" w:lineRule="atLeast"/>
        <w:ind w:firstLine="567"/>
        <w:jc w:val="both"/>
        <w:rPr>
          <w:sz w:val="28"/>
          <w:szCs w:val="28"/>
        </w:rPr>
      </w:pPr>
      <w:r w:rsidRPr="00DD655E">
        <w:rPr>
          <w:sz w:val="28"/>
          <w:szCs w:val="28"/>
        </w:rPr>
        <w:t>4)</w:t>
      </w:r>
      <w:r w:rsidR="00963F79">
        <w:rPr>
          <w:sz w:val="28"/>
          <w:szCs w:val="28"/>
        </w:rPr>
        <w:t xml:space="preserve"> </w:t>
      </w:r>
      <w:r w:rsidR="00684035">
        <w:rPr>
          <w:sz w:val="28"/>
          <w:szCs w:val="28"/>
        </w:rPr>
        <w:t>пункт 11 изложить в следующей редакции:</w:t>
      </w:r>
    </w:p>
    <w:p w:rsidR="00684035" w:rsidRPr="00684035" w:rsidRDefault="00684035" w:rsidP="00F76E8B">
      <w:pPr>
        <w:pStyle w:val="a7"/>
        <w:spacing w:before="0" w:beforeAutospacing="0" w:after="0" w:afterAutospacing="0" w:line="288" w:lineRule="atLeast"/>
        <w:ind w:firstLine="567"/>
        <w:jc w:val="both"/>
        <w:rPr>
          <w:sz w:val="28"/>
          <w:szCs w:val="28"/>
        </w:rPr>
      </w:pPr>
      <w:r>
        <w:rPr>
          <w:sz w:val="28"/>
          <w:szCs w:val="28"/>
        </w:rPr>
        <w:t xml:space="preserve">«11. </w:t>
      </w:r>
      <w:r w:rsidRPr="00684035">
        <w:rPr>
          <w:sz w:val="28"/>
          <w:szCs w:val="28"/>
        </w:rPr>
        <w:t xml:space="preserve">Для постановки на учет и предоставления земельного участка для индивидуального жилищного строительства в аренду без проведения торгов граждане, указанные в </w:t>
      </w:r>
      <w:hyperlink r:id="rId12" w:history="1">
        <w:r w:rsidRPr="00684035">
          <w:rPr>
            <w:sz w:val="28"/>
            <w:szCs w:val="28"/>
          </w:rPr>
          <w:t>пункте 6</w:t>
        </w:r>
      </w:hyperlink>
      <w:r w:rsidRPr="00684035">
        <w:rPr>
          <w:sz w:val="28"/>
          <w:szCs w:val="28"/>
        </w:rPr>
        <w:t xml:space="preserve"> настоящего Положения, подают в Администрацию (через КУМИ) заявление по </w:t>
      </w:r>
      <w:hyperlink r:id="rId13" w:history="1">
        <w:r w:rsidRPr="00684035">
          <w:rPr>
            <w:sz w:val="28"/>
            <w:szCs w:val="28"/>
          </w:rPr>
          <w:t>форме</w:t>
        </w:r>
      </w:hyperlink>
      <w:r w:rsidRPr="00684035">
        <w:rPr>
          <w:sz w:val="28"/>
          <w:szCs w:val="28"/>
        </w:rPr>
        <w:t>, указанной в Приложении к настоящему Положению, и следующие документы:</w:t>
      </w:r>
    </w:p>
    <w:p w:rsidR="00684035" w:rsidRPr="00684035" w:rsidRDefault="00684035" w:rsidP="00F76E8B">
      <w:pPr>
        <w:pStyle w:val="a7"/>
        <w:spacing w:before="0" w:beforeAutospacing="0" w:after="0" w:afterAutospacing="0" w:line="288" w:lineRule="atLeast"/>
        <w:ind w:firstLine="567"/>
        <w:jc w:val="both"/>
        <w:rPr>
          <w:sz w:val="28"/>
          <w:szCs w:val="28"/>
        </w:rPr>
      </w:pPr>
      <w:bookmarkStart w:id="4" w:name="p2"/>
      <w:bookmarkEnd w:id="4"/>
      <w:r w:rsidRPr="00684035">
        <w:rPr>
          <w:sz w:val="28"/>
          <w:szCs w:val="28"/>
        </w:rPr>
        <w:t xml:space="preserve">1) граждане, указанные в </w:t>
      </w:r>
      <w:hyperlink r:id="rId14" w:history="1">
        <w:r w:rsidRPr="00684035">
          <w:rPr>
            <w:sz w:val="28"/>
            <w:szCs w:val="28"/>
          </w:rPr>
          <w:t>подпункте 1 пункта 6</w:t>
        </w:r>
      </w:hyperlink>
      <w:r w:rsidRPr="00684035">
        <w:rPr>
          <w:sz w:val="28"/>
          <w:szCs w:val="28"/>
        </w:rPr>
        <w:t xml:space="preserve"> настоящего Положения, имеющие на день подачи заявления, указанного в </w:t>
      </w:r>
      <w:hyperlink r:id="rId15" w:history="1">
        <w:r w:rsidRPr="00684035">
          <w:rPr>
            <w:sz w:val="28"/>
            <w:szCs w:val="28"/>
          </w:rPr>
          <w:t>пункте 9</w:t>
        </w:r>
      </w:hyperlink>
      <w:r w:rsidRPr="00684035">
        <w:rPr>
          <w:sz w:val="28"/>
          <w:szCs w:val="28"/>
        </w:rPr>
        <w:t xml:space="preserve"> настоящего Положения, трех и более детей, постоянно проживающих совместно с этими гражданами: </w:t>
      </w:r>
    </w:p>
    <w:p w:rsidR="00684035" w:rsidRPr="00684035" w:rsidRDefault="00684035" w:rsidP="00F76E8B">
      <w:pPr>
        <w:pStyle w:val="a7"/>
        <w:spacing w:before="0" w:beforeAutospacing="0" w:after="0" w:afterAutospacing="0" w:line="288" w:lineRule="atLeast"/>
        <w:ind w:firstLine="567"/>
        <w:jc w:val="both"/>
        <w:rPr>
          <w:sz w:val="28"/>
          <w:szCs w:val="28"/>
        </w:rPr>
      </w:pPr>
      <w:r w:rsidRPr="00684035">
        <w:rPr>
          <w:sz w:val="28"/>
          <w:szCs w:val="28"/>
        </w:rPr>
        <w:t xml:space="preserve">а) копию паспорта или иных документов, удостоверяющих в соответствии с законодательством Российской Федерации личность заявителя; </w:t>
      </w:r>
    </w:p>
    <w:p w:rsidR="00684035" w:rsidRPr="00684035" w:rsidRDefault="00684035" w:rsidP="00F76E8B">
      <w:pPr>
        <w:pStyle w:val="a7"/>
        <w:spacing w:before="0" w:beforeAutospacing="0" w:after="0" w:afterAutospacing="0" w:line="288" w:lineRule="atLeast"/>
        <w:ind w:firstLine="567"/>
        <w:jc w:val="both"/>
        <w:rPr>
          <w:sz w:val="28"/>
          <w:szCs w:val="28"/>
        </w:rPr>
      </w:pPr>
      <w:proofErr w:type="gramStart"/>
      <w:r w:rsidRPr="00684035">
        <w:rPr>
          <w:sz w:val="28"/>
          <w:szCs w:val="28"/>
        </w:rPr>
        <w:t xml:space="preserve">б) копию свидетельства о регистрации заявителя по месту жительства на территории Свердловской области, выданного территориальным органом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миграции (в случае отсутствия в паспорте или иных документах, удостоверяющих в соответствии с законодательством Российской Федерации личность заявителя, отметки о его регистрации по месту жительства); </w:t>
      </w:r>
      <w:proofErr w:type="gramEnd"/>
    </w:p>
    <w:p w:rsidR="00684035" w:rsidRPr="00684035" w:rsidRDefault="00684035" w:rsidP="00F76E8B">
      <w:pPr>
        <w:pStyle w:val="a7"/>
        <w:spacing w:before="0" w:beforeAutospacing="0" w:after="0" w:afterAutospacing="0" w:line="288" w:lineRule="atLeast"/>
        <w:ind w:firstLine="567"/>
        <w:jc w:val="both"/>
        <w:rPr>
          <w:sz w:val="28"/>
          <w:szCs w:val="28"/>
        </w:rPr>
      </w:pPr>
      <w:r w:rsidRPr="00684035">
        <w:rPr>
          <w:sz w:val="28"/>
          <w:szCs w:val="28"/>
        </w:rPr>
        <w:t xml:space="preserve">в) копии свидетельств о рождении (усыновлении) детей; </w:t>
      </w:r>
    </w:p>
    <w:p w:rsidR="00684035" w:rsidRPr="00684035" w:rsidRDefault="00684035" w:rsidP="00F76E8B">
      <w:pPr>
        <w:pStyle w:val="a7"/>
        <w:spacing w:before="0" w:beforeAutospacing="0" w:after="0" w:afterAutospacing="0" w:line="288" w:lineRule="atLeast"/>
        <w:ind w:firstLine="567"/>
        <w:jc w:val="both"/>
        <w:rPr>
          <w:sz w:val="28"/>
          <w:szCs w:val="28"/>
        </w:rPr>
      </w:pPr>
      <w:r w:rsidRPr="00684035">
        <w:rPr>
          <w:sz w:val="28"/>
          <w:szCs w:val="28"/>
        </w:rPr>
        <w:t xml:space="preserve">г) копию свидетельства о браке (при наличии); </w:t>
      </w:r>
    </w:p>
    <w:p w:rsidR="00684035" w:rsidRPr="00684035" w:rsidRDefault="00684035" w:rsidP="00F76E8B">
      <w:pPr>
        <w:pStyle w:val="a7"/>
        <w:spacing w:before="0" w:beforeAutospacing="0" w:after="0" w:afterAutospacing="0" w:line="288" w:lineRule="atLeast"/>
        <w:ind w:firstLine="567"/>
        <w:jc w:val="both"/>
        <w:rPr>
          <w:sz w:val="28"/>
          <w:szCs w:val="28"/>
        </w:rPr>
      </w:pPr>
      <w:r w:rsidRPr="00684035">
        <w:rPr>
          <w:sz w:val="28"/>
          <w:szCs w:val="28"/>
        </w:rPr>
        <w:t xml:space="preserve">д) копию свидетельства о расторжении брака (при наличии); </w:t>
      </w:r>
    </w:p>
    <w:p w:rsidR="00684035" w:rsidRPr="00684035" w:rsidRDefault="00684035" w:rsidP="00F76E8B">
      <w:pPr>
        <w:pStyle w:val="a7"/>
        <w:spacing w:before="0" w:beforeAutospacing="0" w:after="0" w:afterAutospacing="0" w:line="288" w:lineRule="atLeast"/>
        <w:ind w:firstLine="567"/>
        <w:jc w:val="both"/>
        <w:rPr>
          <w:sz w:val="28"/>
          <w:szCs w:val="28"/>
        </w:rPr>
      </w:pPr>
      <w:r w:rsidRPr="00684035">
        <w:rPr>
          <w:sz w:val="28"/>
          <w:szCs w:val="28"/>
        </w:rPr>
        <w:t xml:space="preserve">е) справку, заверенную подписью должностного лица, ответственного за регистрацию граждан по месту жительства, подтверждающую место жительства заявителя и содержащую сведения о совместно проживающих с заявителем троих и более несовершеннолетних детей; </w:t>
      </w:r>
    </w:p>
    <w:p w:rsidR="00684035" w:rsidRPr="00684035" w:rsidRDefault="00684035" w:rsidP="00F76E8B">
      <w:pPr>
        <w:pStyle w:val="a7"/>
        <w:spacing w:before="0" w:beforeAutospacing="0" w:after="0" w:afterAutospacing="0" w:line="288" w:lineRule="atLeast"/>
        <w:ind w:firstLine="567"/>
        <w:jc w:val="both"/>
        <w:rPr>
          <w:sz w:val="28"/>
          <w:szCs w:val="28"/>
        </w:rPr>
      </w:pPr>
      <w:r w:rsidRPr="00684035">
        <w:rPr>
          <w:sz w:val="28"/>
          <w:szCs w:val="28"/>
        </w:rPr>
        <w:t xml:space="preserve">ж) справку органа местного самоуправления о том, что заявитель состоит на учете граждан, нуждающихся в жилых помещениях, предоставляемых по договорам социального найма, выданную не </w:t>
      </w:r>
      <w:proofErr w:type="gramStart"/>
      <w:r w:rsidRPr="00684035">
        <w:rPr>
          <w:sz w:val="28"/>
          <w:szCs w:val="28"/>
        </w:rPr>
        <w:t>позднее</w:t>
      </w:r>
      <w:proofErr w:type="gramEnd"/>
      <w:r w:rsidRPr="00684035">
        <w:rPr>
          <w:sz w:val="28"/>
          <w:szCs w:val="28"/>
        </w:rPr>
        <w:t xml:space="preserve"> чем за тридцать дней до дня обращения в Администрацию с заявлением; </w:t>
      </w:r>
    </w:p>
    <w:p w:rsidR="00684035" w:rsidRPr="00AE4146" w:rsidRDefault="00684035" w:rsidP="00F76E8B">
      <w:pPr>
        <w:pStyle w:val="a7"/>
        <w:spacing w:before="0" w:beforeAutospacing="0" w:after="0" w:afterAutospacing="0" w:line="288" w:lineRule="atLeast"/>
        <w:ind w:firstLine="567"/>
        <w:jc w:val="both"/>
        <w:rPr>
          <w:sz w:val="28"/>
          <w:szCs w:val="28"/>
        </w:rPr>
      </w:pPr>
      <w:proofErr w:type="gramStart"/>
      <w:r w:rsidRPr="00684035">
        <w:rPr>
          <w:sz w:val="28"/>
          <w:szCs w:val="28"/>
        </w:rPr>
        <w:t xml:space="preserve">з) </w:t>
      </w:r>
      <w:r w:rsidRPr="00AE4146">
        <w:rPr>
          <w:sz w:val="28"/>
          <w:szCs w:val="28"/>
        </w:rPr>
        <w:t>справку об обучении по образовательным программам среднего профессионального или высшего образования за подписью руководителя образовательной организации или должностного лица, уполномоченного руководителем на основании соответствующего распорядительного акта, заверенную печатью организации (в случае изменения детьми, не достигшими возраста 18 лет, места жительства в связи с приемом на обучение в организации, осуществляющие образовательную деятельность по образовательным программам среднего профессионального или высшего образования);</w:t>
      </w:r>
      <w:proofErr w:type="gramEnd"/>
    </w:p>
    <w:p w:rsidR="00684035" w:rsidRPr="00684035" w:rsidRDefault="0039120E" w:rsidP="00F76E8B">
      <w:pPr>
        <w:pStyle w:val="a7"/>
        <w:spacing w:before="0" w:beforeAutospacing="0" w:after="0" w:afterAutospacing="0" w:line="288" w:lineRule="atLeast"/>
        <w:ind w:firstLine="567"/>
        <w:jc w:val="both"/>
        <w:rPr>
          <w:sz w:val="28"/>
          <w:szCs w:val="28"/>
        </w:rPr>
      </w:pPr>
      <w:r>
        <w:rPr>
          <w:sz w:val="28"/>
          <w:szCs w:val="28"/>
        </w:rPr>
        <w:t>2</w:t>
      </w:r>
      <w:r w:rsidR="00684035" w:rsidRPr="00684035">
        <w:rPr>
          <w:sz w:val="28"/>
          <w:szCs w:val="28"/>
        </w:rPr>
        <w:t xml:space="preserve">) граждане, указанные в </w:t>
      </w:r>
      <w:hyperlink r:id="rId16" w:history="1">
        <w:r w:rsidR="00684035" w:rsidRPr="00684035">
          <w:rPr>
            <w:sz w:val="28"/>
            <w:szCs w:val="28"/>
          </w:rPr>
          <w:t>подпункте 1 пункта 6</w:t>
        </w:r>
      </w:hyperlink>
      <w:r w:rsidR="00684035" w:rsidRPr="00684035">
        <w:rPr>
          <w:sz w:val="28"/>
          <w:szCs w:val="28"/>
        </w:rPr>
        <w:t xml:space="preserve"> настоящего Положения (кроме граждан, указанных в </w:t>
      </w:r>
      <w:hyperlink w:anchor="p2" w:history="1">
        <w:r w:rsidR="00684035" w:rsidRPr="00684035">
          <w:rPr>
            <w:sz w:val="28"/>
            <w:szCs w:val="28"/>
          </w:rPr>
          <w:t>подпункте 1 пункта 11</w:t>
        </w:r>
      </w:hyperlink>
      <w:r w:rsidR="00684035" w:rsidRPr="00684035">
        <w:rPr>
          <w:sz w:val="28"/>
          <w:szCs w:val="28"/>
        </w:rPr>
        <w:t xml:space="preserve"> настоящего Положения): </w:t>
      </w:r>
    </w:p>
    <w:p w:rsidR="00684035" w:rsidRPr="00684035" w:rsidRDefault="00684035" w:rsidP="00F76E8B">
      <w:pPr>
        <w:pStyle w:val="a7"/>
        <w:spacing w:before="0" w:beforeAutospacing="0" w:after="0" w:afterAutospacing="0" w:line="288" w:lineRule="atLeast"/>
        <w:ind w:firstLine="567"/>
        <w:jc w:val="both"/>
        <w:rPr>
          <w:sz w:val="28"/>
          <w:szCs w:val="28"/>
        </w:rPr>
      </w:pPr>
      <w:r w:rsidRPr="00684035">
        <w:rPr>
          <w:sz w:val="28"/>
          <w:szCs w:val="28"/>
        </w:rPr>
        <w:t xml:space="preserve">а) копию паспорта или иных документов, удостоверяющих в соответствии с законодательством Российской Федерации личность заявителя; </w:t>
      </w:r>
    </w:p>
    <w:p w:rsidR="00684035" w:rsidRPr="00684035" w:rsidRDefault="00684035" w:rsidP="00F76E8B">
      <w:pPr>
        <w:pStyle w:val="a7"/>
        <w:spacing w:before="0" w:beforeAutospacing="0" w:after="0" w:afterAutospacing="0" w:line="288" w:lineRule="atLeast"/>
        <w:ind w:firstLine="567"/>
        <w:jc w:val="both"/>
        <w:rPr>
          <w:sz w:val="28"/>
          <w:szCs w:val="28"/>
        </w:rPr>
      </w:pPr>
      <w:proofErr w:type="gramStart"/>
      <w:r w:rsidRPr="00684035">
        <w:rPr>
          <w:sz w:val="28"/>
          <w:szCs w:val="28"/>
        </w:rPr>
        <w:lastRenderedPageBreak/>
        <w:t xml:space="preserve">б) копию свидетельства о регистрации заявителя по месту жительства на территории Новоуральского городского округа, выданного территориальным органом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миграции (в случае отсутствия в паспорте или иных документах, удостоверяющих в соответствии с законодательством Российской Федерации личность заявителя, отметки о его регистрации по месту жительства); </w:t>
      </w:r>
      <w:proofErr w:type="gramEnd"/>
    </w:p>
    <w:p w:rsidR="00684035" w:rsidRPr="00684035" w:rsidRDefault="00684035" w:rsidP="00F76E8B">
      <w:pPr>
        <w:pStyle w:val="a7"/>
        <w:spacing w:before="0" w:beforeAutospacing="0" w:after="0" w:afterAutospacing="0" w:line="288" w:lineRule="atLeast"/>
        <w:ind w:firstLine="567"/>
        <w:jc w:val="both"/>
        <w:rPr>
          <w:sz w:val="28"/>
          <w:szCs w:val="28"/>
        </w:rPr>
      </w:pPr>
      <w:r w:rsidRPr="00684035">
        <w:rPr>
          <w:sz w:val="28"/>
          <w:szCs w:val="28"/>
        </w:rPr>
        <w:t xml:space="preserve">в) справку органа местного самоуправления о том, что заявитель состоит на учете граждан, нуждающихся в жилых помещениях, предоставляемых по договорам социального найма, выданную не </w:t>
      </w:r>
      <w:proofErr w:type="gramStart"/>
      <w:r w:rsidRPr="00684035">
        <w:rPr>
          <w:sz w:val="28"/>
          <w:szCs w:val="28"/>
        </w:rPr>
        <w:t>позднее</w:t>
      </w:r>
      <w:proofErr w:type="gramEnd"/>
      <w:r w:rsidRPr="00684035">
        <w:rPr>
          <w:sz w:val="28"/>
          <w:szCs w:val="28"/>
        </w:rPr>
        <w:t xml:space="preserve"> чем за тридцать дней до дня обращения в Администрацию с заявлением; </w:t>
      </w:r>
    </w:p>
    <w:p w:rsidR="00684035" w:rsidRPr="00684035" w:rsidRDefault="0039120E" w:rsidP="00F76E8B">
      <w:pPr>
        <w:pStyle w:val="a7"/>
        <w:spacing w:before="0" w:beforeAutospacing="0" w:after="0" w:afterAutospacing="0" w:line="288" w:lineRule="atLeast"/>
        <w:ind w:firstLine="567"/>
        <w:jc w:val="both"/>
        <w:rPr>
          <w:sz w:val="28"/>
          <w:szCs w:val="28"/>
        </w:rPr>
      </w:pPr>
      <w:r>
        <w:rPr>
          <w:sz w:val="28"/>
          <w:szCs w:val="28"/>
        </w:rPr>
        <w:t>3</w:t>
      </w:r>
      <w:r w:rsidR="00684035" w:rsidRPr="00684035">
        <w:rPr>
          <w:sz w:val="28"/>
          <w:szCs w:val="28"/>
        </w:rPr>
        <w:t xml:space="preserve">) граждане, указанные в </w:t>
      </w:r>
      <w:hyperlink r:id="rId17" w:history="1">
        <w:r w:rsidR="00684035" w:rsidRPr="00684035">
          <w:rPr>
            <w:sz w:val="28"/>
            <w:szCs w:val="28"/>
          </w:rPr>
          <w:t>подпункте 2 пункта 6</w:t>
        </w:r>
      </w:hyperlink>
      <w:r w:rsidR="00684035" w:rsidRPr="00684035">
        <w:rPr>
          <w:sz w:val="28"/>
          <w:szCs w:val="28"/>
        </w:rPr>
        <w:t xml:space="preserve"> настоящего Положения: </w:t>
      </w:r>
    </w:p>
    <w:p w:rsidR="00684035" w:rsidRPr="00684035" w:rsidRDefault="00684035" w:rsidP="00F76E8B">
      <w:pPr>
        <w:pStyle w:val="a7"/>
        <w:spacing w:before="0" w:beforeAutospacing="0" w:after="0" w:afterAutospacing="0" w:line="288" w:lineRule="atLeast"/>
        <w:ind w:firstLine="567"/>
        <w:jc w:val="both"/>
        <w:rPr>
          <w:sz w:val="28"/>
          <w:szCs w:val="28"/>
        </w:rPr>
      </w:pPr>
      <w:r w:rsidRPr="00684035">
        <w:rPr>
          <w:sz w:val="28"/>
          <w:szCs w:val="28"/>
        </w:rPr>
        <w:t xml:space="preserve">а) копию паспорта или иного документа, удостоверяющего в соответствии с законодательством Российской Федерации личность заявителя, а также подтверждающего факт его постоянного проживания на территории Новоуральского городского округа; </w:t>
      </w:r>
    </w:p>
    <w:p w:rsidR="00684035" w:rsidRPr="00684035" w:rsidRDefault="00684035" w:rsidP="00F76E8B">
      <w:pPr>
        <w:pStyle w:val="a7"/>
        <w:spacing w:before="0" w:beforeAutospacing="0" w:after="0" w:afterAutospacing="0" w:line="288" w:lineRule="atLeast"/>
        <w:ind w:firstLine="567"/>
        <w:jc w:val="both"/>
        <w:rPr>
          <w:sz w:val="28"/>
          <w:szCs w:val="28"/>
        </w:rPr>
      </w:pPr>
      <w:r w:rsidRPr="00684035">
        <w:rPr>
          <w:sz w:val="28"/>
          <w:szCs w:val="28"/>
        </w:rPr>
        <w:t xml:space="preserve">б) копию справки </w:t>
      </w:r>
      <w:proofErr w:type="gramStart"/>
      <w:r w:rsidRPr="00684035">
        <w:rPr>
          <w:sz w:val="28"/>
          <w:szCs w:val="28"/>
        </w:rPr>
        <w:t>медико-социальной</w:t>
      </w:r>
      <w:proofErr w:type="gramEnd"/>
      <w:r w:rsidRPr="00684035">
        <w:rPr>
          <w:sz w:val="28"/>
          <w:szCs w:val="28"/>
        </w:rPr>
        <w:t xml:space="preserve"> экспертизы о наличии инвалидности; </w:t>
      </w:r>
    </w:p>
    <w:p w:rsidR="00684035" w:rsidRPr="00684035" w:rsidRDefault="00684035" w:rsidP="00F76E8B">
      <w:pPr>
        <w:pStyle w:val="a7"/>
        <w:spacing w:before="0" w:beforeAutospacing="0" w:after="0" w:afterAutospacing="0" w:line="288" w:lineRule="atLeast"/>
        <w:ind w:firstLine="567"/>
        <w:jc w:val="both"/>
        <w:rPr>
          <w:sz w:val="28"/>
          <w:szCs w:val="28"/>
        </w:rPr>
      </w:pPr>
      <w:r w:rsidRPr="00684035">
        <w:rPr>
          <w:sz w:val="28"/>
          <w:szCs w:val="28"/>
        </w:rPr>
        <w:t xml:space="preserve">в) копии документов, подтверждающих семейные отношения с инвалидом (в случае если заявление подает инвалид и совместно проживающие с ним члены его семьи); </w:t>
      </w:r>
    </w:p>
    <w:p w:rsidR="00684035" w:rsidRPr="00684035" w:rsidRDefault="00684035" w:rsidP="00F76E8B">
      <w:pPr>
        <w:pStyle w:val="a7"/>
        <w:spacing w:before="0" w:beforeAutospacing="0" w:after="0" w:afterAutospacing="0" w:line="288" w:lineRule="atLeast"/>
        <w:ind w:firstLine="567"/>
        <w:jc w:val="both"/>
        <w:rPr>
          <w:sz w:val="28"/>
          <w:szCs w:val="28"/>
        </w:rPr>
      </w:pPr>
      <w:proofErr w:type="gramStart"/>
      <w:r w:rsidRPr="00684035">
        <w:rPr>
          <w:sz w:val="28"/>
          <w:szCs w:val="28"/>
        </w:rPr>
        <w:t xml:space="preserve">г) справку, заверенную подписью должностного лица, ответственного за регистрацию граждан по месту жительства, подтверждающую место жительства заявителя и содержащую сведения о совместно проживающих с инвалидом лицах (в случае если заявление подают совместно проживающие с ним члены его семьи), либо иной документ, подтверждающий фактическое место жительства и совместное проживание с инвалидом членов его семьи, подающих заявление. </w:t>
      </w:r>
      <w:proofErr w:type="gramEnd"/>
    </w:p>
    <w:p w:rsidR="00684035" w:rsidRPr="00684035" w:rsidRDefault="00684035" w:rsidP="00F76E8B">
      <w:pPr>
        <w:pStyle w:val="a7"/>
        <w:spacing w:before="0" w:beforeAutospacing="0" w:after="0" w:afterAutospacing="0" w:line="288" w:lineRule="atLeast"/>
        <w:ind w:firstLine="567"/>
        <w:jc w:val="both"/>
        <w:rPr>
          <w:sz w:val="28"/>
          <w:szCs w:val="28"/>
        </w:rPr>
      </w:pPr>
      <w:r w:rsidRPr="00684035">
        <w:rPr>
          <w:sz w:val="28"/>
          <w:szCs w:val="28"/>
        </w:rPr>
        <w:t xml:space="preserve">д) справку органа местного самоуправления о том, что заявитель состоит на учете граждан, нуждающихся в жилых помещениях, предоставляемых по договорам социального найма, выданную не </w:t>
      </w:r>
      <w:proofErr w:type="gramStart"/>
      <w:r w:rsidRPr="00684035">
        <w:rPr>
          <w:sz w:val="28"/>
          <w:szCs w:val="28"/>
        </w:rPr>
        <w:t>позднее</w:t>
      </w:r>
      <w:proofErr w:type="gramEnd"/>
      <w:r w:rsidRPr="00684035">
        <w:rPr>
          <w:sz w:val="28"/>
          <w:szCs w:val="28"/>
        </w:rPr>
        <w:t xml:space="preserve"> чем за тридцать дней до дня обращения в Администрацию с заявлением;</w:t>
      </w:r>
    </w:p>
    <w:p w:rsidR="00684035" w:rsidRPr="00684035" w:rsidRDefault="00684035" w:rsidP="00F76E8B">
      <w:pPr>
        <w:pStyle w:val="a7"/>
        <w:spacing w:before="0" w:beforeAutospacing="0" w:after="0" w:afterAutospacing="0" w:line="288" w:lineRule="atLeast"/>
        <w:ind w:firstLine="567"/>
        <w:jc w:val="both"/>
        <w:rPr>
          <w:sz w:val="28"/>
          <w:szCs w:val="28"/>
        </w:rPr>
      </w:pPr>
      <w:r w:rsidRPr="00684035">
        <w:rPr>
          <w:sz w:val="28"/>
          <w:szCs w:val="28"/>
        </w:rPr>
        <w:t xml:space="preserve">Граждане, совместно проживающие с членами семьи, подают заявления о принятии на учет от имени всех совместно проживающих членов семьи. Заявления о принятии на учет подписывают подающие их граждане и совместно проживающие с ними совершеннолетние дееспособные члены семьи; </w:t>
      </w:r>
    </w:p>
    <w:p w:rsidR="00684035" w:rsidRPr="00684035" w:rsidRDefault="0039120E" w:rsidP="00F76E8B">
      <w:pPr>
        <w:pStyle w:val="a7"/>
        <w:spacing w:before="0" w:beforeAutospacing="0" w:after="0" w:afterAutospacing="0" w:line="288" w:lineRule="atLeast"/>
        <w:ind w:firstLine="567"/>
        <w:jc w:val="both"/>
        <w:rPr>
          <w:sz w:val="28"/>
          <w:szCs w:val="28"/>
        </w:rPr>
      </w:pPr>
      <w:r>
        <w:rPr>
          <w:sz w:val="28"/>
          <w:szCs w:val="28"/>
        </w:rPr>
        <w:t>4</w:t>
      </w:r>
      <w:r w:rsidR="00684035" w:rsidRPr="00684035">
        <w:rPr>
          <w:sz w:val="28"/>
          <w:szCs w:val="28"/>
        </w:rPr>
        <w:t xml:space="preserve">) граждане, указанные в </w:t>
      </w:r>
      <w:hyperlink r:id="rId18" w:history="1">
        <w:r w:rsidR="00684035" w:rsidRPr="00684035">
          <w:rPr>
            <w:sz w:val="28"/>
            <w:szCs w:val="28"/>
          </w:rPr>
          <w:t>подпункте 3 пункта 6</w:t>
        </w:r>
      </w:hyperlink>
      <w:r w:rsidR="00684035" w:rsidRPr="00684035">
        <w:rPr>
          <w:sz w:val="28"/>
          <w:szCs w:val="28"/>
        </w:rPr>
        <w:t xml:space="preserve"> настоящего Положения: </w:t>
      </w:r>
    </w:p>
    <w:p w:rsidR="00684035" w:rsidRPr="00684035" w:rsidRDefault="00684035" w:rsidP="00F76E8B">
      <w:pPr>
        <w:pStyle w:val="a7"/>
        <w:spacing w:before="0" w:beforeAutospacing="0" w:after="0" w:afterAutospacing="0" w:line="288" w:lineRule="atLeast"/>
        <w:ind w:firstLine="567"/>
        <w:jc w:val="both"/>
        <w:rPr>
          <w:sz w:val="28"/>
          <w:szCs w:val="28"/>
        </w:rPr>
      </w:pPr>
      <w:r w:rsidRPr="00684035">
        <w:rPr>
          <w:sz w:val="28"/>
          <w:szCs w:val="28"/>
        </w:rPr>
        <w:t xml:space="preserve">а) копию паспорта или иного документа, удостоверяющего в соответствии с законодательством Российской Федерации личность заявителя, а также подтверждающего факт его постоянного проживания на территории Новоуральского городского округа; </w:t>
      </w:r>
    </w:p>
    <w:p w:rsidR="00684035" w:rsidRPr="00684035" w:rsidRDefault="00684035" w:rsidP="00F76E8B">
      <w:pPr>
        <w:pStyle w:val="a7"/>
        <w:spacing w:before="0" w:beforeAutospacing="0" w:after="0" w:afterAutospacing="0" w:line="288" w:lineRule="atLeast"/>
        <w:ind w:firstLine="567"/>
        <w:jc w:val="both"/>
        <w:rPr>
          <w:sz w:val="28"/>
          <w:szCs w:val="28"/>
        </w:rPr>
      </w:pPr>
      <w:r w:rsidRPr="00684035">
        <w:rPr>
          <w:sz w:val="28"/>
          <w:szCs w:val="28"/>
        </w:rPr>
        <w:t xml:space="preserve">б) выписку из приказа об увольнении с военной службы с указанием основания увольнения (для граждан, уволенных с военной службы); </w:t>
      </w:r>
    </w:p>
    <w:p w:rsidR="00684035" w:rsidRPr="00684035" w:rsidRDefault="00684035" w:rsidP="00F76E8B">
      <w:pPr>
        <w:pStyle w:val="a7"/>
        <w:spacing w:before="0" w:beforeAutospacing="0" w:after="0" w:afterAutospacing="0" w:line="288" w:lineRule="atLeast"/>
        <w:ind w:firstLine="567"/>
        <w:jc w:val="both"/>
        <w:rPr>
          <w:sz w:val="28"/>
          <w:szCs w:val="28"/>
        </w:rPr>
      </w:pPr>
      <w:r w:rsidRPr="00684035">
        <w:rPr>
          <w:sz w:val="28"/>
          <w:szCs w:val="28"/>
        </w:rPr>
        <w:lastRenderedPageBreak/>
        <w:t xml:space="preserve">в) справку об общей продолжительности военной службы (для граждан, уволенных с военной службы); </w:t>
      </w:r>
    </w:p>
    <w:p w:rsidR="00684035" w:rsidRPr="00684035" w:rsidRDefault="00684035" w:rsidP="00F76E8B">
      <w:pPr>
        <w:pStyle w:val="a7"/>
        <w:spacing w:before="0" w:beforeAutospacing="0" w:after="0" w:afterAutospacing="0" w:line="288" w:lineRule="atLeast"/>
        <w:ind w:firstLine="567"/>
        <w:jc w:val="both"/>
        <w:rPr>
          <w:sz w:val="28"/>
          <w:szCs w:val="28"/>
        </w:rPr>
      </w:pPr>
      <w:r w:rsidRPr="00684035">
        <w:rPr>
          <w:sz w:val="28"/>
          <w:szCs w:val="28"/>
        </w:rPr>
        <w:t xml:space="preserve">г) справку войсковой части о прохождении военной службы (для лиц, проходящих военную службу); </w:t>
      </w:r>
    </w:p>
    <w:p w:rsidR="00684035" w:rsidRPr="00684035" w:rsidRDefault="00684035" w:rsidP="00F76E8B">
      <w:pPr>
        <w:pStyle w:val="a7"/>
        <w:spacing w:before="0" w:beforeAutospacing="0" w:after="0" w:afterAutospacing="0" w:line="288" w:lineRule="atLeast"/>
        <w:ind w:firstLine="567"/>
        <w:jc w:val="both"/>
        <w:rPr>
          <w:sz w:val="28"/>
          <w:szCs w:val="28"/>
        </w:rPr>
      </w:pPr>
      <w:r w:rsidRPr="00684035">
        <w:rPr>
          <w:sz w:val="28"/>
          <w:szCs w:val="28"/>
        </w:rPr>
        <w:t xml:space="preserve">д) копию послужного списка, подтверждающую прохождение службы за пределами территории Российской Федерации, а также в местностях с особыми условиями, заверенную военным комиссариатом (войсковой частью); </w:t>
      </w:r>
    </w:p>
    <w:p w:rsidR="00684035" w:rsidRPr="00684035" w:rsidRDefault="00684035" w:rsidP="00F76E8B">
      <w:pPr>
        <w:pStyle w:val="a7"/>
        <w:spacing w:before="0" w:beforeAutospacing="0" w:after="0" w:afterAutospacing="0" w:line="288" w:lineRule="atLeast"/>
        <w:ind w:firstLine="567"/>
        <w:jc w:val="both"/>
        <w:rPr>
          <w:sz w:val="28"/>
          <w:szCs w:val="28"/>
        </w:rPr>
      </w:pPr>
      <w:r w:rsidRPr="00684035">
        <w:rPr>
          <w:sz w:val="28"/>
          <w:szCs w:val="28"/>
        </w:rPr>
        <w:t xml:space="preserve">е) </w:t>
      </w:r>
      <w:r w:rsidRPr="00C66262">
        <w:rPr>
          <w:sz w:val="28"/>
          <w:szCs w:val="28"/>
        </w:rPr>
        <w:t xml:space="preserve">справку органа местного самоуправления о том, что заявитель состоит на учете граждан, нуждающихся в жилых помещениях, предоставляемых по договорам социального найма, выданную не </w:t>
      </w:r>
      <w:proofErr w:type="gramStart"/>
      <w:r w:rsidRPr="00C66262">
        <w:rPr>
          <w:sz w:val="28"/>
          <w:szCs w:val="28"/>
        </w:rPr>
        <w:t>позднее</w:t>
      </w:r>
      <w:proofErr w:type="gramEnd"/>
      <w:r w:rsidRPr="00C66262">
        <w:rPr>
          <w:sz w:val="28"/>
          <w:szCs w:val="28"/>
        </w:rPr>
        <w:t xml:space="preserve"> чем за тридцать дней до дня обращения в Администрацию с заявлением;</w:t>
      </w:r>
    </w:p>
    <w:p w:rsidR="00684035" w:rsidRPr="00684035" w:rsidRDefault="0039120E" w:rsidP="00F76E8B">
      <w:pPr>
        <w:pStyle w:val="a7"/>
        <w:spacing w:before="0" w:beforeAutospacing="0" w:after="0" w:afterAutospacing="0" w:line="288" w:lineRule="atLeast"/>
        <w:ind w:firstLine="567"/>
        <w:jc w:val="both"/>
        <w:rPr>
          <w:sz w:val="28"/>
          <w:szCs w:val="28"/>
        </w:rPr>
      </w:pPr>
      <w:r>
        <w:rPr>
          <w:sz w:val="28"/>
          <w:szCs w:val="28"/>
        </w:rPr>
        <w:t>5</w:t>
      </w:r>
      <w:r w:rsidR="00684035" w:rsidRPr="00D83A4D">
        <w:rPr>
          <w:sz w:val="28"/>
          <w:szCs w:val="28"/>
        </w:rPr>
        <w:t xml:space="preserve">) граждане, указанные в подпунктах 4 - </w:t>
      </w:r>
      <w:r w:rsidR="00684035" w:rsidRPr="00684035">
        <w:rPr>
          <w:sz w:val="28"/>
          <w:szCs w:val="28"/>
        </w:rPr>
        <w:t>9</w:t>
      </w:r>
      <w:r w:rsidR="00684035" w:rsidRPr="00D83A4D">
        <w:rPr>
          <w:sz w:val="28"/>
          <w:szCs w:val="28"/>
        </w:rPr>
        <w:t xml:space="preserve"> пункта 6 настоящего Положения:</w:t>
      </w:r>
    </w:p>
    <w:p w:rsidR="00684035" w:rsidRPr="00D83A4D" w:rsidRDefault="00684035" w:rsidP="00F76E8B">
      <w:pPr>
        <w:pStyle w:val="a7"/>
        <w:spacing w:before="0" w:beforeAutospacing="0" w:after="0" w:afterAutospacing="0" w:line="288" w:lineRule="atLeast"/>
        <w:ind w:firstLine="567"/>
        <w:jc w:val="both"/>
        <w:rPr>
          <w:sz w:val="28"/>
          <w:szCs w:val="28"/>
        </w:rPr>
      </w:pPr>
      <w:r w:rsidRPr="00D83A4D">
        <w:rPr>
          <w:sz w:val="28"/>
          <w:szCs w:val="28"/>
        </w:rPr>
        <w:t>а) копию паспорта или иного документа, удостоверяющего в соответствии с законодательством Российской Федерации личность заявителя, а также подтверждающего факт его постоянного проживания на территории Новоуральского городского округа;</w:t>
      </w:r>
    </w:p>
    <w:p w:rsidR="00684035" w:rsidRDefault="00684035" w:rsidP="00F76E8B">
      <w:pPr>
        <w:pStyle w:val="a7"/>
        <w:spacing w:before="0" w:beforeAutospacing="0" w:after="0" w:afterAutospacing="0" w:line="288" w:lineRule="atLeast"/>
        <w:ind w:firstLine="567"/>
        <w:jc w:val="both"/>
        <w:rPr>
          <w:sz w:val="28"/>
          <w:szCs w:val="28"/>
        </w:rPr>
      </w:pPr>
      <w:r w:rsidRPr="00D83A4D">
        <w:rPr>
          <w:sz w:val="28"/>
          <w:szCs w:val="28"/>
        </w:rPr>
        <w:t>б) копию удостоверения установленного образца;</w:t>
      </w:r>
    </w:p>
    <w:p w:rsidR="00684035" w:rsidRPr="00684035" w:rsidRDefault="00684035" w:rsidP="00F76E8B">
      <w:pPr>
        <w:pStyle w:val="a7"/>
        <w:spacing w:before="0" w:beforeAutospacing="0" w:after="0" w:afterAutospacing="0" w:line="288" w:lineRule="atLeast"/>
        <w:ind w:firstLine="567"/>
        <w:jc w:val="both"/>
        <w:rPr>
          <w:sz w:val="28"/>
          <w:szCs w:val="28"/>
        </w:rPr>
      </w:pPr>
      <w:r>
        <w:rPr>
          <w:sz w:val="28"/>
          <w:szCs w:val="28"/>
        </w:rPr>
        <w:t>в</w:t>
      </w:r>
      <w:r w:rsidRPr="00281AD8">
        <w:rPr>
          <w:sz w:val="28"/>
          <w:szCs w:val="28"/>
        </w:rPr>
        <w:t xml:space="preserve">) справку органа местного самоуправления о том, что заявитель состоит на учете граждан, нуждающихся в жилых помещениях, предоставляемых по договорам социального найма, выданную не </w:t>
      </w:r>
      <w:proofErr w:type="gramStart"/>
      <w:r w:rsidRPr="00281AD8">
        <w:rPr>
          <w:sz w:val="28"/>
          <w:szCs w:val="28"/>
        </w:rPr>
        <w:t>позднее</w:t>
      </w:r>
      <w:proofErr w:type="gramEnd"/>
      <w:r w:rsidRPr="00281AD8">
        <w:rPr>
          <w:sz w:val="28"/>
          <w:szCs w:val="28"/>
        </w:rPr>
        <w:t xml:space="preserve"> чем за тридцать дней до дня обращения в Администрацию с заявлением;</w:t>
      </w:r>
    </w:p>
    <w:p w:rsidR="00684035" w:rsidRPr="00684035" w:rsidRDefault="0039120E" w:rsidP="00F76E8B">
      <w:pPr>
        <w:pStyle w:val="a7"/>
        <w:spacing w:before="0" w:beforeAutospacing="0" w:after="0" w:afterAutospacing="0" w:line="288" w:lineRule="atLeast"/>
        <w:ind w:firstLine="567"/>
        <w:jc w:val="both"/>
        <w:rPr>
          <w:sz w:val="28"/>
          <w:szCs w:val="28"/>
        </w:rPr>
      </w:pPr>
      <w:r>
        <w:rPr>
          <w:sz w:val="28"/>
          <w:szCs w:val="28"/>
        </w:rPr>
        <w:t>6</w:t>
      </w:r>
      <w:r w:rsidR="00684035" w:rsidRPr="00684035">
        <w:rPr>
          <w:sz w:val="28"/>
          <w:szCs w:val="28"/>
        </w:rPr>
        <w:t xml:space="preserve">) граждане, указанные в </w:t>
      </w:r>
      <w:hyperlink r:id="rId19" w:history="1">
        <w:r w:rsidR="00684035" w:rsidRPr="00684035">
          <w:rPr>
            <w:sz w:val="28"/>
            <w:szCs w:val="28"/>
          </w:rPr>
          <w:t>подпунктах 15</w:t>
        </w:r>
      </w:hyperlink>
      <w:r w:rsidR="00684035" w:rsidRPr="00684035">
        <w:rPr>
          <w:sz w:val="28"/>
          <w:szCs w:val="28"/>
        </w:rPr>
        <w:t xml:space="preserve">, </w:t>
      </w:r>
      <w:hyperlink r:id="rId20" w:history="1">
        <w:r w:rsidR="00684035" w:rsidRPr="00684035">
          <w:rPr>
            <w:sz w:val="28"/>
            <w:szCs w:val="28"/>
          </w:rPr>
          <w:t>16 пункта 6</w:t>
        </w:r>
      </w:hyperlink>
      <w:r w:rsidR="00684035" w:rsidRPr="00684035">
        <w:rPr>
          <w:sz w:val="28"/>
          <w:szCs w:val="28"/>
        </w:rPr>
        <w:t xml:space="preserve"> настоящего Положения: </w:t>
      </w:r>
    </w:p>
    <w:p w:rsidR="00684035" w:rsidRPr="00684035" w:rsidRDefault="00684035" w:rsidP="00F76E8B">
      <w:pPr>
        <w:pStyle w:val="a7"/>
        <w:spacing w:before="0" w:beforeAutospacing="0" w:after="0" w:afterAutospacing="0" w:line="288" w:lineRule="atLeast"/>
        <w:ind w:firstLine="567"/>
        <w:jc w:val="both"/>
        <w:rPr>
          <w:sz w:val="28"/>
          <w:szCs w:val="28"/>
        </w:rPr>
      </w:pPr>
      <w:r w:rsidRPr="00684035">
        <w:rPr>
          <w:sz w:val="28"/>
          <w:szCs w:val="28"/>
        </w:rPr>
        <w:t xml:space="preserve">а) копию паспорта или иного документа, удостоверяющего в соответствии с законодательством Российской Федерации личность заявителя, а также подтверждающего факт его постоянного проживания на территории Новоуральского городского округа; </w:t>
      </w:r>
    </w:p>
    <w:p w:rsidR="00684035" w:rsidRPr="00684035" w:rsidRDefault="00684035" w:rsidP="00F76E8B">
      <w:pPr>
        <w:pStyle w:val="a7"/>
        <w:spacing w:before="0" w:beforeAutospacing="0" w:after="0" w:afterAutospacing="0" w:line="288" w:lineRule="atLeast"/>
        <w:ind w:firstLine="567"/>
        <w:jc w:val="both"/>
        <w:rPr>
          <w:sz w:val="28"/>
          <w:szCs w:val="28"/>
        </w:rPr>
      </w:pPr>
      <w:r w:rsidRPr="00684035">
        <w:rPr>
          <w:sz w:val="28"/>
          <w:szCs w:val="28"/>
        </w:rPr>
        <w:t xml:space="preserve">б) копии документов, подтверждающих присвоение специального статуса; </w:t>
      </w:r>
    </w:p>
    <w:p w:rsidR="00684035" w:rsidRPr="00684035" w:rsidRDefault="00684035" w:rsidP="00F76E8B">
      <w:pPr>
        <w:pStyle w:val="a7"/>
        <w:spacing w:before="0" w:beforeAutospacing="0" w:after="0" w:afterAutospacing="0" w:line="288" w:lineRule="atLeast"/>
        <w:ind w:firstLine="567"/>
        <w:jc w:val="both"/>
        <w:rPr>
          <w:sz w:val="28"/>
          <w:szCs w:val="28"/>
        </w:rPr>
      </w:pPr>
      <w:r w:rsidRPr="00684035">
        <w:rPr>
          <w:sz w:val="28"/>
          <w:szCs w:val="28"/>
        </w:rPr>
        <w:t xml:space="preserve">в) копию документа, удостоверяющего статус Героя Советского Союза, Героя Российской Федерации или полного кавалера ордена Славы, Героя Социалистического Труда, Героя Труда Российской Федерации или полного кавалера ордена Трудовой Славы. </w:t>
      </w:r>
    </w:p>
    <w:p w:rsidR="00684035" w:rsidRPr="00361F2D" w:rsidRDefault="00684035" w:rsidP="00F76E8B">
      <w:pPr>
        <w:pStyle w:val="a7"/>
        <w:spacing w:before="0" w:beforeAutospacing="0" w:after="0" w:afterAutospacing="0" w:line="288" w:lineRule="atLeast"/>
        <w:ind w:firstLine="567"/>
        <w:jc w:val="both"/>
        <w:rPr>
          <w:sz w:val="28"/>
          <w:szCs w:val="28"/>
        </w:rPr>
      </w:pPr>
      <w:r w:rsidRPr="00361F2D">
        <w:rPr>
          <w:sz w:val="28"/>
          <w:szCs w:val="28"/>
        </w:rPr>
        <w:t xml:space="preserve">Члены семьи Героя или полного кавалера ордена Славы подают в соответствии с порядком </w:t>
      </w:r>
      <w:proofErr w:type="gramStart"/>
      <w:r w:rsidRPr="00361F2D">
        <w:rPr>
          <w:sz w:val="28"/>
          <w:szCs w:val="28"/>
        </w:rPr>
        <w:t>очередности</w:t>
      </w:r>
      <w:proofErr w:type="gramEnd"/>
      <w:r w:rsidRPr="00361F2D">
        <w:rPr>
          <w:sz w:val="28"/>
          <w:szCs w:val="28"/>
        </w:rPr>
        <w:t xml:space="preserve"> также следующие документы:</w:t>
      </w:r>
    </w:p>
    <w:p w:rsidR="00684035" w:rsidRPr="00361F2D" w:rsidRDefault="0039120E" w:rsidP="00F76E8B">
      <w:pPr>
        <w:pStyle w:val="a7"/>
        <w:spacing w:before="0" w:beforeAutospacing="0" w:after="0" w:afterAutospacing="0" w:line="288" w:lineRule="atLeast"/>
        <w:ind w:firstLine="567"/>
        <w:jc w:val="both"/>
        <w:rPr>
          <w:sz w:val="28"/>
          <w:szCs w:val="28"/>
        </w:rPr>
      </w:pPr>
      <w:r>
        <w:rPr>
          <w:sz w:val="28"/>
          <w:szCs w:val="28"/>
        </w:rPr>
        <w:t xml:space="preserve">а) </w:t>
      </w:r>
      <w:r w:rsidR="00684035" w:rsidRPr="00361F2D">
        <w:rPr>
          <w:sz w:val="28"/>
          <w:szCs w:val="28"/>
        </w:rPr>
        <w:t>копии свидетельств о государственной регистрации актов гражданского состояния, подтверждающих государственную регистрацию смерти Героя или полного кавалера ордена Славы и родственные отношения его с заявителем (заявителями), выданных компетентными органами иностранного государства, и их нотариально удостоверенный перевод на русский язык (в случае регистрации акта гражданского состояния компетентным органом иностранного государства);</w:t>
      </w:r>
    </w:p>
    <w:p w:rsidR="00684035" w:rsidRPr="00361F2D" w:rsidRDefault="0039120E" w:rsidP="00F76E8B">
      <w:pPr>
        <w:pStyle w:val="a7"/>
        <w:spacing w:before="0" w:beforeAutospacing="0" w:after="0" w:afterAutospacing="0" w:line="288" w:lineRule="atLeast"/>
        <w:ind w:firstLine="567"/>
        <w:jc w:val="both"/>
        <w:rPr>
          <w:sz w:val="28"/>
          <w:szCs w:val="28"/>
        </w:rPr>
      </w:pPr>
      <w:r>
        <w:rPr>
          <w:sz w:val="28"/>
          <w:szCs w:val="28"/>
        </w:rPr>
        <w:t xml:space="preserve">б) </w:t>
      </w:r>
      <w:r w:rsidR="00684035" w:rsidRPr="00361F2D">
        <w:rPr>
          <w:sz w:val="28"/>
          <w:szCs w:val="28"/>
        </w:rPr>
        <w:t>копии свидетельств о государственной регистрации актов гражданского состояния, подтверждающих государственную регистрацию смерти Героя или полного кавалера ордена Славы и родственные отношения его с заявителем (заявителями), выданных органами записи актов гражданского состояния;</w:t>
      </w:r>
    </w:p>
    <w:p w:rsidR="00684035" w:rsidRPr="00361F2D" w:rsidRDefault="0039120E" w:rsidP="00F76E8B">
      <w:pPr>
        <w:pStyle w:val="a7"/>
        <w:spacing w:before="0" w:beforeAutospacing="0" w:after="0" w:afterAutospacing="0" w:line="288" w:lineRule="atLeast"/>
        <w:ind w:firstLine="567"/>
        <w:jc w:val="both"/>
        <w:rPr>
          <w:sz w:val="28"/>
          <w:szCs w:val="28"/>
        </w:rPr>
      </w:pPr>
      <w:r>
        <w:rPr>
          <w:sz w:val="28"/>
          <w:szCs w:val="28"/>
        </w:rPr>
        <w:lastRenderedPageBreak/>
        <w:t xml:space="preserve">в) </w:t>
      </w:r>
      <w:r w:rsidR="00684035" w:rsidRPr="00361F2D">
        <w:rPr>
          <w:sz w:val="28"/>
          <w:szCs w:val="28"/>
        </w:rPr>
        <w:t xml:space="preserve">письменный отказ члена семьи Героя или полного кавалера ордена Славы от внеочередного предоставления в </w:t>
      </w:r>
      <w:r w:rsidR="00684035">
        <w:rPr>
          <w:sz w:val="28"/>
          <w:szCs w:val="28"/>
        </w:rPr>
        <w:t>аренду без проведения торгов</w:t>
      </w:r>
      <w:r w:rsidR="00684035" w:rsidRPr="00361F2D">
        <w:rPr>
          <w:sz w:val="28"/>
          <w:szCs w:val="28"/>
        </w:rPr>
        <w:t xml:space="preserve"> земельного участка, находящегося в государственной или муниципальной собственности;</w:t>
      </w:r>
    </w:p>
    <w:p w:rsidR="00684035" w:rsidRPr="00361F2D" w:rsidRDefault="0039120E" w:rsidP="00F76E8B">
      <w:pPr>
        <w:pStyle w:val="a7"/>
        <w:spacing w:before="0" w:beforeAutospacing="0" w:after="0" w:afterAutospacing="0" w:line="288" w:lineRule="atLeast"/>
        <w:ind w:firstLine="567"/>
        <w:jc w:val="both"/>
        <w:rPr>
          <w:sz w:val="28"/>
          <w:szCs w:val="28"/>
        </w:rPr>
      </w:pPr>
      <w:r>
        <w:rPr>
          <w:sz w:val="28"/>
          <w:szCs w:val="28"/>
        </w:rPr>
        <w:t xml:space="preserve">г) </w:t>
      </w:r>
      <w:r w:rsidR="00684035" w:rsidRPr="00361F2D">
        <w:rPr>
          <w:sz w:val="28"/>
          <w:szCs w:val="28"/>
        </w:rPr>
        <w:t xml:space="preserve">копию справки </w:t>
      </w:r>
      <w:proofErr w:type="gramStart"/>
      <w:r w:rsidR="00684035" w:rsidRPr="00361F2D">
        <w:rPr>
          <w:sz w:val="28"/>
          <w:szCs w:val="28"/>
        </w:rPr>
        <w:t>медико-социальной</w:t>
      </w:r>
      <w:proofErr w:type="gramEnd"/>
      <w:r w:rsidR="00684035" w:rsidRPr="00361F2D">
        <w:rPr>
          <w:sz w:val="28"/>
          <w:szCs w:val="28"/>
        </w:rPr>
        <w:t xml:space="preserve"> экспертизы о наличии инвалидности (для детей в возрасте до 18 лет, детей старше 18 лет, ставших инвалидами до достижения ими возраста 18 лет);</w:t>
      </w:r>
    </w:p>
    <w:p w:rsidR="00684035" w:rsidRDefault="0039120E" w:rsidP="00F76E8B">
      <w:pPr>
        <w:pStyle w:val="a7"/>
        <w:spacing w:before="0" w:beforeAutospacing="0" w:after="0" w:afterAutospacing="0" w:line="288" w:lineRule="atLeast"/>
        <w:ind w:firstLine="567"/>
        <w:jc w:val="both"/>
        <w:rPr>
          <w:sz w:val="28"/>
          <w:szCs w:val="28"/>
        </w:rPr>
      </w:pPr>
      <w:r>
        <w:rPr>
          <w:sz w:val="28"/>
          <w:szCs w:val="28"/>
        </w:rPr>
        <w:t xml:space="preserve">д) </w:t>
      </w:r>
      <w:r w:rsidR="00684035" w:rsidRPr="00361F2D">
        <w:rPr>
          <w:sz w:val="28"/>
          <w:szCs w:val="28"/>
        </w:rPr>
        <w:t>справку об обучении за подписью руководителя образовательной организации или должностного лица, уполномоченного руководителем на основании соответствующего распорядительного акта, заверенную печатью организации (для детей в возрасте до 23 лет, обучающихся в организациях, осуществляющих образовательную деятельность, по очной форме обучения)</w:t>
      </w:r>
      <w:proofErr w:type="gramStart"/>
      <w:r w:rsidR="00684035">
        <w:rPr>
          <w:sz w:val="28"/>
          <w:szCs w:val="28"/>
        </w:rPr>
        <w:t>.</w:t>
      </w:r>
      <w:r>
        <w:rPr>
          <w:sz w:val="28"/>
          <w:szCs w:val="28"/>
        </w:rPr>
        <w:t>»</w:t>
      </w:r>
      <w:proofErr w:type="gramEnd"/>
      <w:r>
        <w:rPr>
          <w:sz w:val="28"/>
          <w:szCs w:val="28"/>
        </w:rPr>
        <w:t>;</w:t>
      </w:r>
    </w:p>
    <w:p w:rsidR="0039120E" w:rsidRDefault="0039120E" w:rsidP="00F76E8B">
      <w:pPr>
        <w:pStyle w:val="a7"/>
        <w:spacing w:before="0" w:beforeAutospacing="0" w:after="0" w:afterAutospacing="0" w:line="288" w:lineRule="atLeast"/>
        <w:ind w:firstLine="567"/>
        <w:jc w:val="both"/>
        <w:rPr>
          <w:sz w:val="28"/>
          <w:szCs w:val="28"/>
        </w:rPr>
      </w:pPr>
      <w:r>
        <w:rPr>
          <w:sz w:val="28"/>
          <w:szCs w:val="28"/>
        </w:rPr>
        <w:t>5) дополнить Положение пунктом 11-1 следующего содержания:</w:t>
      </w:r>
    </w:p>
    <w:p w:rsidR="0039120E" w:rsidRDefault="0039120E" w:rsidP="00F76E8B">
      <w:pPr>
        <w:pStyle w:val="a7"/>
        <w:spacing w:before="0" w:beforeAutospacing="0" w:after="0" w:afterAutospacing="0" w:line="288" w:lineRule="atLeast"/>
        <w:ind w:firstLine="567"/>
        <w:jc w:val="both"/>
        <w:rPr>
          <w:sz w:val="28"/>
          <w:szCs w:val="28"/>
        </w:rPr>
      </w:pPr>
      <w:r>
        <w:rPr>
          <w:sz w:val="28"/>
          <w:szCs w:val="28"/>
        </w:rPr>
        <w:t xml:space="preserve">«11-1. </w:t>
      </w:r>
      <w:r w:rsidRPr="0039120E">
        <w:rPr>
          <w:sz w:val="28"/>
          <w:szCs w:val="28"/>
        </w:rPr>
        <w:t>Удостоверение факта нахождения заявителя, относящегося к категории лиц, перечисленных в подпунктах 1 - 9 пункта 6 настоящего Положения, на учете граждан, нуждающихся в жилых помещениях, предоставляемых по договорам социального найма, осуществляется в порядке межведомственного информационного взаимодействия.</w:t>
      </w:r>
    </w:p>
    <w:p w:rsidR="0039120E" w:rsidRPr="0039120E" w:rsidRDefault="0039120E" w:rsidP="00F76E8B">
      <w:pPr>
        <w:pStyle w:val="a7"/>
        <w:spacing w:before="0" w:beforeAutospacing="0" w:after="0" w:afterAutospacing="0" w:line="288" w:lineRule="atLeast"/>
        <w:ind w:firstLine="567"/>
        <w:jc w:val="both"/>
        <w:rPr>
          <w:sz w:val="28"/>
          <w:szCs w:val="28"/>
        </w:rPr>
      </w:pPr>
      <w:r w:rsidRPr="0039120E">
        <w:rPr>
          <w:sz w:val="28"/>
          <w:szCs w:val="28"/>
        </w:rPr>
        <w:t>Заявитель вправе представить в подтверждение факта нахождения на учете граждан, нуждающихся в жилых помещениях, предоставляемых по договорам социального найма:</w:t>
      </w:r>
    </w:p>
    <w:p w:rsidR="0039120E" w:rsidRPr="0039120E" w:rsidRDefault="0039120E" w:rsidP="00F76E8B">
      <w:pPr>
        <w:pStyle w:val="a7"/>
        <w:spacing w:before="0" w:beforeAutospacing="0" w:after="0" w:afterAutospacing="0" w:line="288" w:lineRule="atLeast"/>
        <w:ind w:firstLine="567"/>
        <w:jc w:val="both"/>
        <w:rPr>
          <w:sz w:val="28"/>
          <w:szCs w:val="28"/>
        </w:rPr>
      </w:pPr>
      <w:r w:rsidRPr="0039120E">
        <w:rPr>
          <w:sz w:val="28"/>
          <w:szCs w:val="28"/>
        </w:rPr>
        <w:t xml:space="preserve">а) выписку из постановления Администрации о принятии заявителя на учет граждан, нуждающихся в жилых помещениях, предоставляемых по договорам социального найма; </w:t>
      </w:r>
    </w:p>
    <w:p w:rsidR="0039120E" w:rsidRPr="0039120E" w:rsidRDefault="0039120E" w:rsidP="00F76E8B">
      <w:pPr>
        <w:pStyle w:val="a7"/>
        <w:spacing w:before="0" w:beforeAutospacing="0" w:after="0" w:afterAutospacing="0" w:line="288" w:lineRule="atLeast"/>
        <w:ind w:firstLine="567"/>
        <w:jc w:val="both"/>
        <w:rPr>
          <w:sz w:val="28"/>
          <w:szCs w:val="28"/>
        </w:rPr>
      </w:pPr>
      <w:r w:rsidRPr="0039120E">
        <w:rPr>
          <w:sz w:val="28"/>
          <w:szCs w:val="28"/>
        </w:rPr>
        <w:t xml:space="preserve">б) справку Администрации о том, что заявитель состоит на учете граждан, нуждающихся в жилых помещениях, предоставляемых по договорам социального найма, выданную не </w:t>
      </w:r>
      <w:proofErr w:type="gramStart"/>
      <w:r w:rsidRPr="0039120E">
        <w:rPr>
          <w:sz w:val="28"/>
          <w:szCs w:val="28"/>
        </w:rPr>
        <w:t>позднее</w:t>
      </w:r>
      <w:proofErr w:type="gramEnd"/>
      <w:r w:rsidRPr="0039120E">
        <w:rPr>
          <w:sz w:val="28"/>
          <w:szCs w:val="28"/>
        </w:rPr>
        <w:t xml:space="preserve"> чем за тридцать дней до дня обращения в Администрацию с заявлением. </w:t>
      </w:r>
    </w:p>
    <w:p w:rsidR="0039120E" w:rsidRDefault="0039120E" w:rsidP="00F76E8B">
      <w:pPr>
        <w:pStyle w:val="a7"/>
        <w:spacing w:before="0" w:beforeAutospacing="0" w:after="0" w:afterAutospacing="0" w:line="288" w:lineRule="atLeast"/>
        <w:ind w:firstLine="567"/>
        <w:jc w:val="both"/>
        <w:rPr>
          <w:sz w:val="28"/>
          <w:szCs w:val="28"/>
        </w:rPr>
      </w:pPr>
      <w:proofErr w:type="gramStart"/>
      <w:r w:rsidRPr="0039120E">
        <w:rPr>
          <w:sz w:val="28"/>
          <w:szCs w:val="28"/>
        </w:rPr>
        <w:t>В случае отсутствия в паспорте или иных документах, удостоверяющих в соответствии с законодательством Российской Федерации личность заявителя, отметки о его регистрации по месту жительства, заявитель представляет копию свидетельства о регистрации заявителя по месту жительства на территории Свердловской области, выданного территориальным органом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миграции.»</w:t>
      </w:r>
      <w:r>
        <w:rPr>
          <w:sz w:val="28"/>
          <w:szCs w:val="28"/>
        </w:rPr>
        <w:t>;</w:t>
      </w:r>
      <w:proofErr w:type="gramEnd"/>
    </w:p>
    <w:p w:rsidR="00D845FF" w:rsidRDefault="0039120E" w:rsidP="00F76E8B">
      <w:pPr>
        <w:pStyle w:val="a7"/>
        <w:spacing w:before="0" w:beforeAutospacing="0" w:after="0" w:afterAutospacing="0" w:line="288" w:lineRule="atLeast"/>
        <w:ind w:firstLine="567"/>
        <w:jc w:val="both"/>
        <w:rPr>
          <w:sz w:val="28"/>
          <w:szCs w:val="28"/>
        </w:rPr>
      </w:pPr>
      <w:r>
        <w:rPr>
          <w:sz w:val="28"/>
          <w:szCs w:val="28"/>
        </w:rPr>
        <w:t xml:space="preserve">6) </w:t>
      </w:r>
      <w:r w:rsidR="00D75BA0">
        <w:rPr>
          <w:sz w:val="28"/>
          <w:szCs w:val="28"/>
        </w:rPr>
        <w:t xml:space="preserve"> подпункт 4 пункта 20 изложить в следующей редакции:</w:t>
      </w:r>
    </w:p>
    <w:p w:rsidR="00D75BA0" w:rsidRDefault="00D75BA0" w:rsidP="00F76E8B">
      <w:pPr>
        <w:pStyle w:val="a7"/>
        <w:spacing w:before="0" w:beforeAutospacing="0" w:after="0" w:afterAutospacing="0" w:line="288" w:lineRule="atLeast"/>
        <w:ind w:firstLine="567"/>
        <w:jc w:val="both"/>
        <w:rPr>
          <w:sz w:val="28"/>
          <w:szCs w:val="28"/>
        </w:rPr>
      </w:pPr>
      <w:proofErr w:type="gramStart"/>
      <w:r w:rsidRPr="00443390">
        <w:rPr>
          <w:sz w:val="28"/>
          <w:szCs w:val="28"/>
        </w:rPr>
        <w:t>«</w:t>
      </w:r>
      <w:r w:rsidRPr="00D75BA0">
        <w:rPr>
          <w:sz w:val="28"/>
          <w:szCs w:val="28"/>
        </w:rPr>
        <w:t>4) если этому гражданину предоставлен в собственность бесплатно</w:t>
      </w:r>
      <w:r w:rsidR="00443390" w:rsidRPr="00443390">
        <w:rPr>
          <w:sz w:val="28"/>
          <w:szCs w:val="28"/>
        </w:rPr>
        <w:t xml:space="preserve"> или в аренду без проведения торгов</w:t>
      </w:r>
      <w:r w:rsidRPr="00D75BA0">
        <w:rPr>
          <w:sz w:val="28"/>
          <w:szCs w:val="28"/>
        </w:rPr>
        <w:t xml:space="preserve"> земельный участок, находящийся в государственной или муниципальной собственности, для индивидуального жилищного строительства, либо предоставлена в соответствии с </w:t>
      </w:r>
      <w:hyperlink r:id="rId21" w:history="1">
        <w:r w:rsidRPr="00443390">
          <w:rPr>
            <w:sz w:val="28"/>
            <w:szCs w:val="28"/>
          </w:rPr>
          <w:t>Законом</w:t>
        </w:r>
      </w:hyperlink>
      <w:r w:rsidRPr="00D75BA0">
        <w:rPr>
          <w:sz w:val="28"/>
          <w:szCs w:val="28"/>
        </w:rPr>
        <w:t xml:space="preserve"> Свердловской области "О социальной поддержке ветеранов в Свердловской области" социальная выплата на приобретение земельного участка, либо с его согласия предоставлена иная мера социальной поддержки по обеспечению жилыми помещениями</w:t>
      </w:r>
      <w:proofErr w:type="gramEnd"/>
      <w:r w:rsidRPr="00D75BA0">
        <w:rPr>
          <w:sz w:val="28"/>
          <w:szCs w:val="28"/>
        </w:rPr>
        <w:t xml:space="preserve"> взамен предостав</w:t>
      </w:r>
      <w:r w:rsidR="00443390">
        <w:rPr>
          <w:sz w:val="28"/>
          <w:szCs w:val="28"/>
        </w:rPr>
        <w:t>ления такого земельного участка</w:t>
      </w:r>
      <w:proofErr w:type="gramStart"/>
      <w:r w:rsidR="00443390">
        <w:rPr>
          <w:sz w:val="28"/>
          <w:szCs w:val="28"/>
        </w:rPr>
        <w:t>;»</w:t>
      </w:r>
      <w:proofErr w:type="gramEnd"/>
      <w:r w:rsidR="00443390">
        <w:rPr>
          <w:sz w:val="28"/>
          <w:szCs w:val="28"/>
        </w:rPr>
        <w:t>;</w:t>
      </w:r>
    </w:p>
    <w:p w:rsidR="00443390" w:rsidRPr="00D75BA0" w:rsidRDefault="0039120E" w:rsidP="00F76E8B">
      <w:pPr>
        <w:pStyle w:val="a7"/>
        <w:spacing w:before="0" w:beforeAutospacing="0" w:after="0" w:afterAutospacing="0" w:line="288" w:lineRule="atLeast"/>
        <w:ind w:firstLine="567"/>
        <w:jc w:val="both"/>
        <w:rPr>
          <w:sz w:val="28"/>
          <w:szCs w:val="28"/>
        </w:rPr>
      </w:pPr>
      <w:r>
        <w:rPr>
          <w:sz w:val="28"/>
          <w:szCs w:val="28"/>
        </w:rPr>
        <w:lastRenderedPageBreak/>
        <w:t>7</w:t>
      </w:r>
      <w:r w:rsidR="00443390">
        <w:rPr>
          <w:sz w:val="28"/>
          <w:szCs w:val="28"/>
        </w:rPr>
        <w:t>)</w:t>
      </w:r>
      <w:r w:rsidR="00443390" w:rsidRPr="00443390">
        <w:t xml:space="preserve"> </w:t>
      </w:r>
      <w:r w:rsidR="00443390" w:rsidRPr="00443390">
        <w:rPr>
          <w:sz w:val="28"/>
          <w:szCs w:val="28"/>
        </w:rPr>
        <w:t>подпункт 4 пункта 2</w:t>
      </w:r>
      <w:r w:rsidR="00443390">
        <w:rPr>
          <w:sz w:val="28"/>
          <w:szCs w:val="28"/>
        </w:rPr>
        <w:t>7</w:t>
      </w:r>
      <w:r w:rsidR="00443390" w:rsidRPr="00443390">
        <w:rPr>
          <w:sz w:val="28"/>
          <w:szCs w:val="28"/>
        </w:rPr>
        <w:t xml:space="preserve"> изложить в следующей редакции:</w:t>
      </w:r>
    </w:p>
    <w:p w:rsidR="00D75BA0" w:rsidRDefault="00443390" w:rsidP="00F76E8B">
      <w:pPr>
        <w:pStyle w:val="a7"/>
        <w:spacing w:before="0" w:beforeAutospacing="0" w:after="0" w:afterAutospacing="0" w:line="288" w:lineRule="atLeast"/>
        <w:ind w:firstLine="567"/>
        <w:jc w:val="both"/>
        <w:rPr>
          <w:sz w:val="28"/>
          <w:szCs w:val="28"/>
        </w:rPr>
      </w:pPr>
      <w:proofErr w:type="gramStart"/>
      <w:r>
        <w:rPr>
          <w:sz w:val="28"/>
          <w:szCs w:val="28"/>
        </w:rPr>
        <w:t xml:space="preserve">«4) </w:t>
      </w:r>
      <w:r w:rsidRPr="00443390">
        <w:rPr>
          <w:sz w:val="28"/>
          <w:szCs w:val="28"/>
        </w:rPr>
        <w:t xml:space="preserve">предоставления им в собственность бесплатно </w:t>
      </w:r>
      <w:r w:rsidR="00DC452A">
        <w:rPr>
          <w:sz w:val="28"/>
          <w:szCs w:val="28"/>
        </w:rPr>
        <w:t xml:space="preserve">или в аренду без проведения торгов </w:t>
      </w:r>
      <w:r w:rsidRPr="00443390">
        <w:rPr>
          <w:sz w:val="28"/>
          <w:szCs w:val="28"/>
        </w:rPr>
        <w:t>земельного участка, находящегося в государственной или муниципальной собственности, для индивидуального жилищного строительства, либо предоставления в соответствии с Законом Свердловской области "О социальной поддержке ветеранов в Свердловской области" социальной выплаты на приобретение земельного участка, либо предоставления с их согласия иной меры социальной поддержки по обеспечению жилыми помещениями взамен предоставления</w:t>
      </w:r>
      <w:proofErr w:type="gramEnd"/>
      <w:r w:rsidRPr="00443390">
        <w:rPr>
          <w:sz w:val="28"/>
          <w:szCs w:val="28"/>
        </w:rPr>
        <w:t xml:space="preserve"> такого земельного участка</w:t>
      </w:r>
      <w:proofErr w:type="gramStart"/>
      <w:r w:rsidRPr="00443390">
        <w:rPr>
          <w:sz w:val="28"/>
          <w:szCs w:val="28"/>
        </w:rPr>
        <w:t>;</w:t>
      </w:r>
      <w:r>
        <w:rPr>
          <w:sz w:val="28"/>
          <w:szCs w:val="28"/>
        </w:rPr>
        <w:t>»</w:t>
      </w:r>
      <w:proofErr w:type="gramEnd"/>
      <w:r>
        <w:rPr>
          <w:sz w:val="28"/>
          <w:szCs w:val="28"/>
        </w:rPr>
        <w:t>;</w:t>
      </w:r>
    </w:p>
    <w:p w:rsidR="000974C9" w:rsidRDefault="0039120E" w:rsidP="00F76E8B">
      <w:pPr>
        <w:pStyle w:val="a7"/>
        <w:spacing w:before="0" w:beforeAutospacing="0" w:after="0" w:afterAutospacing="0" w:line="288" w:lineRule="atLeast"/>
        <w:ind w:firstLine="567"/>
        <w:jc w:val="both"/>
        <w:rPr>
          <w:sz w:val="28"/>
          <w:szCs w:val="28"/>
        </w:rPr>
      </w:pPr>
      <w:r>
        <w:rPr>
          <w:sz w:val="28"/>
          <w:szCs w:val="28"/>
        </w:rPr>
        <w:t>8</w:t>
      </w:r>
      <w:r w:rsidR="000974C9">
        <w:rPr>
          <w:sz w:val="28"/>
          <w:szCs w:val="28"/>
        </w:rPr>
        <w:t>) пункт 36</w:t>
      </w:r>
      <w:r w:rsidR="005B757B">
        <w:rPr>
          <w:sz w:val="28"/>
          <w:szCs w:val="28"/>
        </w:rPr>
        <w:t xml:space="preserve"> </w:t>
      </w:r>
      <w:r w:rsidR="000974C9">
        <w:rPr>
          <w:sz w:val="28"/>
          <w:szCs w:val="28"/>
        </w:rPr>
        <w:t xml:space="preserve">дополнить </w:t>
      </w:r>
      <w:r>
        <w:rPr>
          <w:sz w:val="28"/>
          <w:szCs w:val="28"/>
        </w:rPr>
        <w:t>частью пятой</w:t>
      </w:r>
      <w:r w:rsidR="000974C9">
        <w:rPr>
          <w:sz w:val="28"/>
          <w:szCs w:val="28"/>
        </w:rPr>
        <w:t xml:space="preserve"> следующего содержания:</w:t>
      </w:r>
    </w:p>
    <w:p w:rsidR="000974C9" w:rsidRDefault="000974C9" w:rsidP="00F76E8B">
      <w:pPr>
        <w:pStyle w:val="a7"/>
        <w:spacing w:before="0" w:beforeAutospacing="0" w:after="0" w:afterAutospacing="0" w:line="288" w:lineRule="atLeast"/>
        <w:ind w:firstLine="567"/>
        <w:jc w:val="both"/>
        <w:rPr>
          <w:sz w:val="28"/>
          <w:szCs w:val="28"/>
        </w:rPr>
      </w:pPr>
      <w:r>
        <w:rPr>
          <w:sz w:val="28"/>
          <w:szCs w:val="28"/>
        </w:rPr>
        <w:t>«</w:t>
      </w:r>
      <w:r w:rsidRPr="000974C9">
        <w:rPr>
          <w:sz w:val="28"/>
          <w:szCs w:val="28"/>
        </w:rPr>
        <w:t xml:space="preserve">Гражданину, состоящему на учете граждан в качестве лиц, имеющих право на предоставление в </w:t>
      </w:r>
      <w:r>
        <w:rPr>
          <w:sz w:val="28"/>
          <w:szCs w:val="28"/>
        </w:rPr>
        <w:t>аренду без проведения торгов</w:t>
      </w:r>
      <w:r w:rsidRPr="000974C9">
        <w:rPr>
          <w:sz w:val="28"/>
          <w:szCs w:val="28"/>
        </w:rPr>
        <w:t xml:space="preserve"> земельных участков, находящихся в государственной или муниципальной собственности, не представившему в соответствии с частью первой пункта</w:t>
      </w:r>
      <w:r w:rsidR="005B757B">
        <w:rPr>
          <w:sz w:val="28"/>
          <w:szCs w:val="28"/>
        </w:rPr>
        <w:t xml:space="preserve"> 36 настоящего Положения </w:t>
      </w:r>
      <w:r w:rsidRPr="000974C9">
        <w:rPr>
          <w:sz w:val="28"/>
          <w:szCs w:val="28"/>
        </w:rPr>
        <w:t xml:space="preserve">письменное согласие на предоставление земельного участка, извещение о предоставлении нового земельного участка, </w:t>
      </w:r>
      <w:proofErr w:type="gramStart"/>
      <w:r w:rsidRPr="000974C9">
        <w:rPr>
          <w:sz w:val="28"/>
          <w:szCs w:val="28"/>
        </w:rPr>
        <w:t>извещение</w:t>
      </w:r>
      <w:proofErr w:type="gramEnd"/>
      <w:r w:rsidRPr="000974C9">
        <w:rPr>
          <w:sz w:val="28"/>
          <w:szCs w:val="28"/>
        </w:rPr>
        <w:t xml:space="preserve"> о предоставлении которого ранее направлялось другим гражданам, в текущем календарном году не направляется в случае, если на этом учете состоят граждане, которым в текущем календарном году извещения о предоставлении земельного участка не направлялись</w:t>
      </w:r>
      <w:proofErr w:type="gramStart"/>
      <w:r w:rsidRPr="000974C9">
        <w:rPr>
          <w:sz w:val="28"/>
          <w:szCs w:val="28"/>
        </w:rPr>
        <w:t>.</w:t>
      </w:r>
      <w:r>
        <w:rPr>
          <w:sz w:val="28"/>
          <w:szCs w:val="28"/>
        </w:rPr>
        <w:t>»</w:t>
      </w:r>
      <w:r w:rsidR="002E585A">
        <w:rPr>
          <w:sz w:val="28"/>
          <w:szCs w:val="28"/>
        </w:rPr>
        <w:t>;</w:t>
      </w:r>
      <w:proofErr w:type="gramEnd"/>
    </w:p>
    <w:p w:rsidR="00443390" w:rsidRDefault="005B757B" w:rsidP="00F76E8B">
      <w:pPr>
        <w:pStyle w:val="a7"/>
        <w:spacing w:before="0" w:beforeAutospacing="0" w:after="0" w:afterAutospacing="0" w:line="288" w:lineRule="atLeast"/>
        <w:ind w:firstLine="567"/>
        <w:jc w:val="both"/>
        <w:rPr>
          <w:sz w:val="28"/>
          <w:szCs w:val="28"/>
        </w:rPr>
      </w:pPr>
      <w:r>
        <w:rPr>
          <w:sz w:val="28"/>
          <w:szCs w:val="28"/>
        </w:rPr>
        <w:t xml:space="preserve">14) </w:t>
      </w:r>
      <w:r w:rsidRPr="005B757B">
        <w:rPr>
          <w:sz w:val="28"/>
          <w:szCs w:val="28"/>
        </w:rPr>
        <w:t xml:space="preserve">подпункт </w:t>
      </w:r>
      <w:r>
        <w:rPr>
          <w:sz w:val="28"/>
          <w:szCs w:val="28"/>
        </w:rPr>
        <w:t>2</w:t>
      </w:r>
      <w:r w:rsidRPr="005B757B">
        <w:rPr>
          <w:sz w:val="28"/>
          <w:szCs w:val="28"/>
        </w:rPr>
        <w:t xml:space="preserve"> пункта </w:t>
      </w:r>
      <w:r>
        <w:rPr>
          <w:sz w:val="28"/>
          <w:szCs w:val="28"/>
        </w:rPr>
        <w:t>36-1</w:t>
      </w:r>
      <w:r w:rsidRPr="005B757B">
        <w:rPr>
          <w:sz w:val="28"/>
          <w:szCs w:val="28"/>
        </w:rPr>
        <w:t xml:space="preserve"> изложить в следующей редакции:</w:t>
      </w:r>
    </w:p>
    <w:p w:rsidR="005B757B" w:rsidRDefault="0039120E" w:rsidP="00F76E8B">
      <w:pPr>
        <w:spacing w:line="288" w:lineRule="atLeast"/>
        <w:ind w:firstLine="567"/>
      </w:pPr>
      <w:r>
        <w:t>«</w:t>
      </w:r>
      <w:r w:rsidR="005B757B" w:rsidRPr="005B757B">
        <w:t xml:space="preserve">2) направляет в соответствии с </w:t>
      </w:r>
      <w:hyperlink r:id="rId22" w:history="1">
        <w:r w:rsidR="005B757B" w:rsidRPr="005B757B">
          <w:t>подпунктом 3 пункта 33</w:t>
        </w:r>
      </w:hyperlink>
      <w:r w:rsidR="005B757B" w:rsidRPr="005B757B">
        <w:t xml:space="preserve"> настоящего Положения извещение о предоставлении земельного участка, указанного в </w:t>
      </w:r>
      <w:hyperlink r:id="rId23" w:history="1">
        <w:r w:rsidR="005B757B" w:rsidRPr="005B757B">
          <w:t>подпункте 1</w:t>
        </w:r>
      </w:hyperlink>
      <w:r w:rsidR="005B757B" w:rsidRPr="005B757B">
        <w:t xml:space="preserve"> настоящего пункта, другому гражданину, состоящему на учете в качестве лица, имеющего право на предоставление в аренду без проведения торгов земельных участков для индивидуального жилищного строительства, с учетом:</w:t>
      </w:r>
    </w:p>
    <w:p w:rsidR="005B757B" w:rsidRDefault="0039120E" w:rsidP="00F76E8B">
      <w:pPr>
        <w:spacing w:line="288" w:lineRule="atLeast"/>
        <w:ind w:firstLine="567"/>
      </w:pPr>
      <w:r>
        <w:t xml:space="preserve">а) </w:t>
      </w:r>
      <w:r w:rsidR="00D63920">
        <w:t>о</w:t>
      </w:r>
      <w:r w:rsidR="005B757B" w:rsidRPr="005B757B">
        <w:t>чередности</w:t>
      </w:r>
      <w:r w:rsidR="00D63920">
        <w:t>,</w:t>
      </w:r>
      <w:r w:rsidR="005B757B" w:rsidRPr="005B757B">
        <w:t xml:space="preserve"> исходя из времени подачи заявлений о принятии на учет;</w:t>
      </w:r>
    </w:p>
    <w:p w:rsidR="005B757B" w:rsidRPr="005B757B" w:rsidRDefault="0039120E" w:rsidP="00F76E8B">
      <w:pPr>
        <w:spacing w:line="288" w:lineRule="atLeast"/>
        <w:ind w:firstLine="567"/>
      </w:pPr>
      <w:r>
        <w:t xml:space="preserve">б) </w:t>
      </w:r>
      <w:r w:rsidR="005B757B" w:rsidRPr="005B757B">
        <w:t>права граждан на внеочередное и первоочередное предоставление земельных участков, находящихся в государственной или муниципальной собственности;</w:t>
      </w:r>
    </w:p>
    <w:p w:rsidR="00D845FF" w:rsidRDefault="0039120E" w:rsidP="00F76E8B">
      <w:pPr>
        <w:pStyle w:val="a7"/>
        <w:spacing w:before="0" w:beforeAutospacing="0" w:after="0" w:afterAutospacing="0" w:line="288" w:lineRule="atLeast"/>
        <w:ind w:firstLine="567"/>
        <w:jc w:val="both"/>
        <w:rPr>
          <w:sz w:val="28"/>
          <w:szCs w:val="28"/>
        </w:rPr>
      </w:pPr>
      <w:r>
        <w:rPr>
          <w:sz w:val="28"/>
          <w:szCs w:val="28"/>
        </w:rPr>
        <w:t xml:space="preserve">в) </w:t>
      </w:r>
      <w:r w:rsidR="005B757B" w:rsidRPr="005B757B">
        <w:rPr>
          <w:sz w:val="28"/>
          <w:szCs w:val="28"/>
        </w:rPr>
        <w:t xml:space="preserve">положения, установленного в </w:t>
      </w:r>
      <w:r>
        <w:rPr>
          <w:sz w:val="28"/>
          <w:szCs w:val="28"/>
        </w:rPr>
        <w:t>части пятой</w:t>
      </w:r>
      <w:r w:rsidR="005B757B" w:rsidRPr="005B757B">
        <w:rPr>
          <w:sz w:val="28"/>
          <w:szCs w:val="28"/>
        </w:rPr>
        <w:t xml:space="preserve"> пункта </w:t>
      </w:r>
      <w:r w:rsidR="005B757B">
        <w:rPr>
          <w:sz w:val="28"/>
          <w:szCs w:val="28"/>
        </w:rPr>
        <w:t>36</w:t>
      </w:r>
      <w:r w:rsidR="005B757B" w:rsidRPr="005B757B">
        <w:rPr>
          <w:sz w:val="28"/>
          <w:szCs w:val="28"/>
        </w:rPr>
        <w:t xml:space="preserve"> настоящей статьи</w:t>
      </w:r>
      <w:proofErr w:type="gramStart"/>
      <w:r w:rsidR="005B757B" w:rsidRPr="005B757B">
        <w:rPr>
          <w:sz w:val="28"/>
          <w:szCs w:val="28"/>
        </w:rPr>
        <w:t>.</w:t>
      </w:r>
      <w:r w:rsidR="00A554EC">
        <w:rPr>
          <w:sz w:val="28"/>
          <w:szCs w:val="28"/>
        </w:rPr>
        <w:t>»;</w:t>
      </w:r>
      <w:proofErr w:type="gramEnd"/>
    </w:p>
    <w:p w:rsidR="00A554EC" w:rsidRDefault="00A554EC" w:rsidP="00F76E8B">
      <w:pPr>
        <w:pStyle w:val="a7"/>
        <w:spacing w:before="0" w:beforeAutospacing="0" w:after="0" w:afterAutospacing="0" w:line="288" w:lineRule="atLeast"/>
        <w:ind w:firstLine="567"/>
        <w:jc w:val="both"/>
        <w:rPr>
          <w:sz w:val="28"/>
          <w:szCs w:val="28"/>
        </w:rPr>
      </w:pPr>
      <w:r>
        <w:rPr>
          <w:sz w:val="28"/>
          <w:szCs w:val="28"/>
        </w:rPr>
        <w:t>15) пункты 43, 45 признать утратившим</w:t>
      </w:r>
      <w:r w:rsidR="0039120E">
        <w:rPr>
          <w:sz w:val="28"/>
          <w:szCs w:val="28"/>
        </w:rPr>
        <w:t>и</w:t>
      </w:r>
      <w:r>
        <w:rPr>
          <w:sz w:val="28"/>
          <w:szCs w:val="28"/>
        </w:rPr>
        <w:t xml:space="preserve"> силу.</w:t>
      </w:r>
    </w:p>
    <w:p w:rsidR="00D845FF" w:rsidRPr="00A743C7" w:rsidRDefault="00D845FF" w:rsidP="00F76E8B">
      <w:pPr>
        <w:ind w:firstLine="567"/>
        <w:rPr>
          <w:lang w:eastAsia="en-US"/>
        </w:rPr>
      </w:pPr>
      <w:r w:rsidRPr="004A7F9B">
        <w:rPr>
          <w:lang w:eastAsia="en-US"/>
        </w:rPr>
        <w:t>2</w:t>
      </w:r>
      <w:r w:rsidRPr="00A743C7">
        <w:rPr>
          <w:lang w:eastAsia="en-US"/>
        </w:rPr>
        <w:t>. Настоящее решение опубликовать в газете «</w:t>
      </w:r>
      <w:proofErr w:type="spellStart"/>
      <w:r w:rsidRPr="00A743C7">
        <w:rPr>
          <w:lang w:eastAsia="en-US"/>
        </w:rPr>
        <w:t>Нейва</w:t>
      </w:r>
      <w:proofErr w:type="spellEnd"/>
      <w:r w:rsidRPr="00A743C7">
        <w:rPr>
          <w:lang w:eastAsia="en-US"/>
        </w:rPr>
        <w:t>».</w:t>
      </w:r>
    </w:p>
    <w:p w:rsidR="00D845FF" w:rsidRPr="004A7F9B" w:rsidRDefault="00D845FF" w:rsidP="00F76E8B">
      <w:pPr>
        <w:ind w:firstLine="567"/>
        <w:rPr>
          <w:lang w:eastAsia="en-US"/>
        </w:rPr>
      </w:pPr>
      <w:r w:rsidRPr="004A7F9B">
        <w:rPr>
          <w:lang w:eastAsia="en-US"/>
        </w:rPr>
        <w:t>3. Контроль выполнения настоящего решения возложить на постоянную комиссию Думы Новоуральского городского округа по муниципальной собственности и жилищно-коммунальному хозяйству (Елистратов О.В.).</w:t>
      </w:r>
    </w:p>
    <w:p w:rsidR="00D845FF" w:rsidRDefault="00D845FF" w:rsidP="00D845FF">
      <w:pPr>
        <w:ind w:firstLine="0"/>
        <w:rPr>
          <w:rFonts w:ascii="Arial" w:hAnsi="Arial" w:cs="Arial"/>
          <w:sz w:val="20"/>
          <w:szCs w:val="20"/>
          <w:lang w:eastAsia="en-US"/>
        </w:rPr>
      </w:pPr>
    </w:p>
    <w:p w:rsidR="00D845FF" w:rsidRDefault="00D845FF" w:rsidP="00D845FF">
      <w:pPr>
        <w:ind w:firstLine="0"/>
        <w:rPr>
          <w:rFonts w:ascii="Arial" w:hAnsi="Arial" w:cs="Arial"/>
          <w:sz w:val="20"/>
          <w:szCs w:val="20"/>
          <w:lang w:eastAsia="en-US"/>
        </w:rPr>
      </w:pPr>
    </w:p>
    <w:p w:rsidR="00D845FF" w:rsidRDefault="00D845FF" w:rsidP="00D845FF">
      <w:pPr>
        <w:ind w:firstLine="0"/>
        <w:rPr>
          <w:rFonts w:ascii="Arial" w:hAnsi="Arial" w:cs="Arial"/>
          <w:sz w:val="20"/>
          <w:szCs w:val="20"/>
          <w:lang w:eastAsia="en-US"/>
        </w:rPr>
      </w:pPr>
    </w:p>
    <w:p w:rsidR="00D845FF" w:rsidRDefault="00D845FF" w:rsidP="00D845FF">
      <w:pPr>
        <w:ind w:firstLine="0"/>
      </w:pPr>
      <w:r>
        <w:t>Глава Новоуральского</w:t>
      </w:r>
    </w:p>
    <w:p w:rsidR="00D845FF" w:rsidRDefault="00D845FF" w:rsidP="00D845FF">
      <w:pPr>
        <w:ind w:firstLine="0"/>
      </w:pPr>
      <w:r>
        <w:t>городского округа</w:t>
      </w:r>
      <w:r>
        <w:tab/>
      </w:r>
      <w:r>
        <w:tab/>
      </w:r>
      <w:r>
        <w:tab/>
      </w:r>
      <w:r>
        <w:tab/>
      </w:r>
      <w:r>
        <w:tab/>
      </w:r>
      <w:r>
        <w:tab/>
      </w:r>
      <w:r>
        <w:tab/>
      </w:r>
      <w:r>
        <w:tab/>
        <w:t>В.Я. Тюменцев</w:t>
      </w:r>
    </w:p>
    <w:p w:rsidR="00D845FF" w:rsidRDefault="00D845FF" w:rsidP="00D845FF">
      <w:pPr>
        <w:ind w:firstLine="0"/>
      </w:pPr>
    </w:p>
    <w:p w:rsidR="00D845FF" w:rsidRDefault="00D845FF" w:rsidP="00D845FF">
      <w:pPr>
        <w:ind w:firstLine="0"/>
      </w:pPr>
    </w:p>
    <w:p w:rsidR="00394F93" w:rsidRDefault="00D845FF" w:rsidP="00DC452A">
      <w:pPr>
        <w:ind w:firstLine="0"/>
      </w:pPr>
      <w:r>
        <w:t xml:space="preserve">Председатель Думы                           </w:t>
      </w:r>
      <w:r>
        <w:tab/>
      </w:r>
      <w:r>
        <w:tab/>
      </w:r>
      <w:r>
        <w:tab/>
      </w:r>
      <w:r>
        <w:tab/>
      </w:r>
      <w:r>
        <w:tab/>
        <w:t>М.А. Денисов</w:t>
      </w:r>
      <w:bookmarkStart w:id="5" w:name="_GoBack"/>
      <w:bookmarkEnd w:id="5"/>
    </w:p>
    <w:sectPr w:rsidR="00394F93" w:rsidSect="00F76E8B">
      <w:headerReference w:type="default" r:id="rId24"/>
      <w:footerReference w:type="default" r:id="rId25"/>
      <w:pgSz w:w="11906" w:h="16838"/>
      <w:pgMar w:top="851" w:right="850" w:bottom="851" w:left="1276" w:header="426"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C41" w:rsidRDefault="00E57C41">
      <w:r>
        <w:separator/>
      </w:r>
    </w:p>
  </w:endnote>
  <w:endnote w:type="continuationSeparator" w:id="0">
    <w:p w:rsidR="00E57C41" w:rsidRDefault="00E57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84" w:rsidRDefault="00DC452A">
    <w:pPr>
      <w:pStyle w:val="a5"/>
      <w:jc w:val="center"/>
    </w:pPr>
  </w:p>
  <w:p w:rsidR="00B65584" w:rsidRDefault="00DC452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C41" w:rsidRDefault="00E57C41">
      <w:r>
        <w:separator/>
      </w:r>
    </w:p>
  </w:footnote>
  <w:footnote w:type="continuationSeparator" w:id="0">
    <w:p w:rsidR="00E57C41" w:rsidRDefault="00E57C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AA1" w:rsidRDefault="009132FF">
    <w:pPr>
      <w:pStyle w:val="a3"/>
      <w:jc w:val="center"/>
    </w:pPr>
    <w:r>
      <w:fldChar w:fldCharType="begin"/>
    </w:r>
    <w:r>
      <w:instrText>PAGE   \* MERGEFORMAT</w:instrText>
    </w:r>
    <w:r>
      <w:fldChar w:fldCharType="separate"/>
    </w:r>
    <w:r w:rsidR="00DC452A">
      <w:rPr>
        <w:noProof/>
      </w:rPr>
      <w:t>7</w:t>
    </w:r>
    <w:r>
      <w:fldChar w:fldCharType="end"/>
    </w:r>
  </w:p>
  <w:p w:rsidR="00B14AA1" w:rsidRDefault="00DC452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5FF"/>
    <w:rsid w:val="000974C9"/>
    <w:rsid w:val="001808FA"/>
    <w:rsid w:val="00281AD8"/>
    <w:rsid w:val="002E585A"/>
    <w:rsid w:val="00361F2D"/>
    <w:rsid w:val="00373729"/>
    <w:rsid w:val="0039120E"/>
    <w:rsid w:val="00394F93"/>
    <w:rsid w:val="00443390"/>
    <w:rsid w:val="005B757B"/>
    <w:rsid w:val="00684035"/>
    <w:rsid w:val="006841C3"/>
    <w:rsid w:val="008E3075"/>
    <w:rsid w:val="009132FF"/>
    <w:rsid w:val="00963F79"/>
    <w:rsid w:val="00A554EC"/>
    <w:rsid w:val="00AE4146"/>
    <w:rsid w:val="00B5760A"/>
    <w:rsid w:val="00C66262"/>
    <w:rsid w:val="00D63920"/>
    <w:rsid w:val="00D75BA0"/>
    <w:rsid w:val="00D83A4D"/>
    <w:rsid w:val="00D845FF"/>
    <w:rsid w:val="00DC452A"/>
    <w:rsid w:val="00DD655E"/>
    <w:rsid w:val="00E57C41"/>
    <w:rsid w:val="00F76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5FF"/>
    <w:pPr>
      <w:spacing w:after="0" w:line="240" w:lineRule="auto"/>
      <w:ind w:firstLine="720"/>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845FF"/>
    <w:pPr>
      <w:autoSpaceDE w:val="0"/>
      <w:autoSpaceDN w:val="0"/>
      <w:adjustRightInd w:val="0"/>
      <w:spacing w:after="0" w:line="240" w:lineRule="auto"/>
    </w:pPr>
    <w:rPr>
      <w:rFonts w:ascii="Arial" w:eastAsia="Times New Roman" w:hAnsi="Arial" w:cs="Arial"/>
      <w:sz w:val="20"/>
      <w:szCs w:val="20"/>
    </w:rPr>
  </w:style>
  <w:style w:type="paragraph" w:styleId="a3">
    <w:name w:val="header"/>
    <w:basedOn w:val="a"/>
    <w:link w:val="a4"/>
    <w:uiPriority w:val="99"/>
    <w:rsid w:val="00D845FF"/>
    <w:pPr>
      <w:tabs>
        <w:tab w:val="center" w:pos="4677"/>
        <w:tab w:val="right" w:pos="9355"/>
      </w:tabs>
    </w:pPr>
  </w:style>
  <w:style w:type="character" w:customStyle="1" w:styleId="a4">
    <w:name w:val="Верхний колонтитул Знак"/>
    <w:basedOn w:val="a0"/>
    <w:link w:val="a3"/>
    <w:uiPriority w:val="99"/>
    <w:rsid w:val="00D845FF"/>
    <w:rPr>
      <w:rFonts w:ascii="Times New Roman" w:eastAsia="Times New Roman" w:hAnsi="Times New Roman" w:cs="Times New Roman"/>
      <w:sz w:val="28"/>
      <w:szCs w:val="28"/>
      <w:lang w:eastAsia="ru-RU"/>
    </w:rPr>
  </w:style>
  <w:style w:type="paragraph" w:styleId="a5">
    <w:name w:val="footer"/>
    <w:basedOn w:val="a"/>
    <w:link w:val="a6"/>
    <w:uiPriority w:val="99"/>
    <w:rsid w:val="00D845FF"/>
    <w:pPr>
      <w:tabs>
        <w:tab w:val="center" w:pos="4677"/>
        <w:tab w:val="right" w:pos="9355"/>
      </w:tabs>
    </w:pPr>
  </w:style>
  <w:style w:type="character" w:customStyle="1" w:styleId="a6">
    <w:name w:val="Нижний колонтитул Знак"/>
    <w:basedOn w:val="a0"/>
    <w:link w:val="a5"/>
    <w:uiPriority w:val="99"/>
    <w:rsid w:val="00D845FF"/>
    <w:rPr>
      <w:rFonts w:ascii="Times New Roman" w:eastAsia="Times New Roman" w:hAnsi="Times New Roman" w:cs="Times New Roman"/>
      <w:sz w:val="28"/>
      <w:szCs w:val="28"/>
      <w:lang w:eastAsia="ru-RU"/>
    </w:rPr>
  </w:style>
  <w:style w:type="paragraph" w:styleId="a7">
    <w:name w:val="Normal (Web)"/>
    <w:basedOn w:val="a"/>
    <w:uiPriority w:val="99"/>
    <w:unhideWhenUsed/>
    <w:rsid w:val="00D845FF"/>
    <w:pPr>
      <w:spacing w:before="100" w:beforeAutospacing="1" w:after="100" w:afterAutospacing="1"/>
      <w:ind w:firstLine="0"/>
      <w:jc w:val="left"/>
    </w:pPr>
    <w:rPr>
      <w:sz w:val="24"/>
      <w:szCs w:val="24"/>
    </w:rPr>
  </w:style>
  <w:style w:type="paragraph" w:styleId="a8">
    <w:name w:val="Balloon Text"/>
    <w:basedOn w:val="a"/>
    <w:link w:val="a9"/>
    <w:uiPriority w:val="99"/>
    <w:semiHidden/>
    <w:unhideWhenUsed/>
    <w:rsid w:val="00D845FF"/>
    <w:rPr>
      <w:rFonts w:ascii="Tahoma" w:hAnsi="Tahoma" w:cs="Tahoma"/>
      <w:sz w:val="16"/>
      <w:szCs w:val="16"/>
    </w:rPr>
  </w:style>
  <w:style w:type="character" w:customStyle="1" w:styleId="a9">
    <w:name w:val="Текст выноски Знак"/>
    <w:basedOn w:val="a0"/>
    <w:link w:val="a8"/>
    <w:uiPriority w:val="99"/>
    <w:semiHidden/>
    <w:rsid w:val="00D845F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5FF"/>
    <w:pPr>
      <w:spacing w:after="0" w:line="240" w:lineRule="auto"/>
      <w:ind w:firstLine="720"/>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845FF"/>
    <w:pPr>
      <w:autoSpaceDE w:val="0"/>
      <w:autoSpaceDN w:val="0"/>
      <w:adjustRightInd w:val="0"/>
      <w:spacing w:after="0" w:line="240" w:lineRule="auto"/>
    </w:pPr>
    <w:rPr>
      <w:rFonts w:ascii="Arial" w:eastAsia="Times New Roman" w:hAnsi="Arial" w:cs="Arial"/>
      <w:sz w:val="20"/>
      <w:szCs w:val="20"/>
    </w:rPr>
  </w:style>
  <w:style w:type="paragraph" w:styleId="a3">
    <w:name w:val="header"/>
    <w:basedOn w:val="a"/>
    <w:link w:val="a4"/>
    <w:uiPriority w:val="99"/>
    <w:rsid w:val="00D845FF"/>
    <w:pPr>
      <w:tabs>
        <w:tab w:val="center" w:pos="4677"/>
        <w:tab w:val="right" w:pos="9355"/>
      </w:tabs>
    </w:pPr>
  </w:style>
  <w:style w:type="character" w:customStyle="1" w:styleId="a4">
    <w:name w:val="Верхний колонтитул Знак"/>
    <w:basedOn w:val="a0"/>
    <w:link w:val="a3"/>
    <w:uiPriority w:val="99"/>
    <w:rsid w:val="00D845FF"/>
    <w:rPr>
      <w:rFonts w:ascii="Times New Roman" w:eastAsia="Times New Roman" w:hAnsi="Times New Roman" w:cs="Times New Roman"/>
      <w:sz w:val="28"/>
      <w:szCs w:val="28"/>
      <w:lang w:eastAsia="ru-RU"/>
    </w:rPr>
  </w:style>
  <w:style w:type="paragraph" w:styleId="a5">
    <w:name w:val="footer"/>
    <w:basedOn w:val="a"/>
    <w:link w:val="a6"/>
    <w:uiPriority w:val="99"/>
    <w:rsid w:val="00D845FF"/>
    <w:pPr>
      <w:tabs>
        <w:tab w:val="center" w:pos="4677"/>
        <w:tab w:val="right" w:pos="9355"/>
      </w:tabs>
    </w:pPr>
  </w:style>
  <w:style w:type="character" w:customStyle="1" w:styleId="a6">
    <w:name w:val="Нижний колонтитул Знак"/>
    <w:basedOn w:val="a0"/>
    <w:link w:val="a5"/>
    <w:uiPriority w:val="99"/>
    <w:rsid w:val="00D845FF"/>
    <w:rPr>
      <w:rFonts w:ascii="Times New Roman" w:eastAsia="Times New Roman" w:hAnsi="Times New Roman" w:cs="Times New Roman"/>
      <w:sz w:val="28"/>
      <w:szCs w:val="28"/>
      <w:lang w:eastAsia="ru-RU"/>
    </w:rPr>
  </w:style>
  <w:style w:type="paragraph" w:styleId="a7">
    <w:name w:val="Normal (Web)"/>
    <w:basedOn w:val="a"/>
    <w:uiPriority w:val="99"/>
    <w:unhideWhenUsed/>
    <w:rsid w:val="00D845FF"/>
    <w:pPr>
      <w:spacing w:before="100" w:beforeAutospacing="1" w:after="100" w:afterAutospacing="1"/>
      <w:ind w:firstLine="0"/>
      <w:jc w:val="left"/>
    </w:pPr>
    <w:rPr>
      <w:sz w:val="24"/>
      <w:szCs w:val="24"/>
    </w:rPr>
  </w:style>
  <w:style w:type="paragraph" w:styleId="a8">
    <w:name w:val="Balloon Text"/>
    <w:basedOn w:val="a"/>
    <w:link w:val="a9"/>
    <w:uiPriority w:val="99"/>
    <w:semiHidden/>
    <w:unhideWhenUsed/>
    <w:rsid w:val="00D845FF"/>
    <w:rPr>
      <w:rFonts w:ascii="Tahoma" w:hAnsi="Tahoma" w:cs="Tahoma"/>
      <w:sz w:val="16"/>
      <w:szCs w:val="16"/>
    </w:rPr>
  </w:style>
  <w:style w:type="character" w:customStyle="1" w:styleId="a9">
    <w:name w:val="Текст выноски Знак"/>
    <w:basedOn w:val="a0"/>
    <w:link w:val="a8"/>
    <w:uiPriority w:val="99"/>
    <w:semiHidden/>
    <w:rsid w:val="00D845F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90460">
      <w:bodyDiv w:val="1"/>
      <w:marLeft w:val="0"/>
      <w:marRight w:val="0"/>
      <w:marTop w:val="0"/>
      <w:marBottom w:val="0"/>
      <w:divBdr>
        <w:top w:val="none" w:sz="0" w:space="0" w:color="auto"/>
        <w:left w:val="none" w:sz="0" w:space="0" w:color="auto"/>
        <w:bottom w:val="none" w:sz="0" w:space="0" w:color="auto"/>
        <w:right w:val="none" w:sz="0" w:space="0" w:color="auto"/>
      </w:divBdr>
    </w:div>
    <w:div w:id="150561094">
      <w:bodyDiv w:val="1"/>
      <w:marLeft w:val="0"/>
      <w:marRight w:val="0"/>
      <w:marTop w:val="0"/>
      <w:marBottom w:val="0"/>
      <w:divBdr>
        <w:top w:val="none" w:sz="0" w:space="0" w:color="auto"/>
        <w:left w:val="none" w:sz="0" w:space="0" w:color="auto"/>
        <w:bottom w:val="none" w:sz="0" w:space="0" w:color="auto"/>
        <w:right w:val="none" w:sz="0" w:space="0" w:color="auto"/>
      </w:divBdr>
    </w:div>
    <w:div w:id="341010790">
      <w:bodyDiv w:val="1"/>
      <w:marLeft w:val="0"/>
      <w:marRight w:val="0"/>
      <w:marTop w:val="0"/>
      <w:marBottom w:val="0"/>
      <w:divBdr>
        <w:top w:val="none" w:sz="0" w:space="0" w:color="auto"/>
        <w:left w:val="none" w:sz="0" w:space="0" w:color="auto"/>
        <w:bottom w:val="none" w:sz="0" w:space="0" w:color="auto"/>
        <w:right w:val="none" w:sz="0" w:space="0" w:color="auto"/>
      </w:divBdr>
    </w:div>
    <w:div w:id="532621702">
      <w:bodyDiv w:val="1"/>
      <w:marLeft w:val="0"/>
      <w:marRight w:val="0"/>
      <w:marTop w:val="0"/>
      <w:marBottom w:val="0"/>
      <w:divBdr>
        <w:top w:val="none" w:sz="0" w:space="0" w:color="auto"/>
        <w:left w:val="none" w:sz="0" w:space="0" w:color="auto"/>
        <w:bottom w:val="none" w:sz="0" w:space="0" w:color="auto"/>
        <w:right w:val="none" w:sz="0" w:space="0" w:color="auto"/>
      </w:divBdr>
    </w:div>
    <w:div w:id="666985142">
      <w:bodyDiv w:val="1"/>
      <w:marLeft w:val="0"/>
      <w:marRight w:val="0"/>
      <w:marTop w:val="0"/>
      <w:marBottom w:val="0"/>
      <w:divBdr>
        <w:top w:val="none" w:sz="0" w:space="0" w:color="auto"/>
        <w:left w:val="none" w:sz="0" w:space="0" w:color="auto"/>
        <w:bottom w:val="none" w:sz="0" w:space="0" w:color="auto"/>
        <w:right w:val="none" w:sz="0" w:space="0" w:color="auto"/>
      </w:divBdr>
    </w:div>
    <w:div w:id="780343038">
      <w:bodyDiv w:val="1"/>
      <w:marLeft w:val="0"/>
      <w:marRight w:val="0"/>
      <w:marTop w:val="0"/>
      <w:marBottom w:val="0"/>
      <w:divBdr>
        <w:top w:val="none" w:sz="0" w:space="0" w:color="auto"/>
        <w:left w:val="none" w:sz="0" w:space="0" w:color="auto"/>
        <w:bottom w:val="none" w:sz="0" w:space="0" w:color="auto"/>
        <w:right w:val="none" w:sz="0" w:space="0" w:color="auto"/>
      </w:divBdr>
    </w:div>
    <w:div w:id="898128913">
      <w:bodyDiv w:val="1"/>
      <w:marLeft w:val="0"/>
      <w:marRight w:val="0"/>
      <w:marTop w:val="0"/>
      <w:marBottom w:val="0"/>
      <w:divBdr>
        <w:top w:val="none" w:sz="0" w:space="0" w:color="auto"/>
        <w:left w:val="none" w:sz="0" w:space="0" w:color="auto"/>
        <w:bottom w:val="none" w:sz="0" w:space="0" w:color="auto"/>
        <w:right w:val="none" w:sz="0" w:space="0" w:color="auto"/>
      </w:divBdr>
    </w:div>
    <w:div w:id="1171218749">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669401056">
      <w:bodyDiv w:val="1"/>
      <w:marLeft w:val="0"/>
      <w:marRight w:val="0"/>
      <w:marTop w:val="0"/>
      <w:marBottom w:val="0"/>
      <w:divBdr>
        <w:top w:val="none" w:sz="0" w:space="0" w:color="auto"/>
        <w:left w:val="none" w:sz="0" w:space="0" w:color="auto"/>
        <w:bottom w:val="none" w:sz="0" w:space="0" w:color="auto"/>
        <w:right w:val="none" w:sz="0" w:space="0" w:color="auto"/>
      </w:divBdr>
    </w:div>
    <w:div w:id="1689285862">
      <w:bodyDiv w:val="1"/>
      <w:marLeft w:val="0"/>
      <w:marRight w:val="0"/>
      <w:marTop w:val="0"/>
      <w:marBottom w:val="0"/>
      <w:divBdr>
        <w:top w:val="none" w:sz="0" w:space="0" w:color="auto"/>
        <w:left w:val="none" w:sz="0" w:space="0" w:color="auto"/>
        <w:bottom w:val="none" w:sz="0" w:space="0" w:color="auto"/>
        <w:right w:val="none" w:sz="0" w:space="0" w:color="auto"/>
      </w:divBdr>
    </w:div>
    <w:div w:id="1774519213">
      <w:bodyDiv w:val="1"/>
      <w:marLeft w:val="0"/>
      <w:marRight w:val="0"/>
      <w:marTop w:val="0"/>
      <w:marBottom w:val="0"/>
      <w:divBdr>
        <w:top w:val="none" w:sz="0" w:space="0" w:color="auto"/>
        <w:left w:val="none" w:sz="0" w:space="0" w:color="auto"/>
        <w:bottom w:val="none" w:sz="0" w:space="0" w:color="auto"/>
        <w:right w:val="none" w:sz="0" w:space="0" w:color="auto"/>
      </w:divBdr>
    </w:div>
    <w:div w:id="1780954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https://login.consultant.ru/link/?req=doc&amp;base=RLAW071&amp;n=319201&amp;dst=100172&amp;field=134&amp;date=29.01.2025" TargetMode="External"/><Relationship Id="rId18" Type="http://schemas.openxmlformats.org/officeDocument/2006/relationships/hyperlink" Target="https://login.consultant.ru/link/?req=doc&amp;base=RLAW071&amp;n=319201&amp;dst=100022&amp;field=134&amp;date=29.01.2025"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login.consultant.ru/link/?req=doc&amp;base=RLAW071&amp;n=381024&amp;date=28.01.2025" TargetMode="External"/><Relationship Id="rId7" Type="http://schemas.openxmlformats.org/officeDocument/2006/relationships/image" Target="media/image1.jpeg"/><Relationship Id="rId12" Type="http://schemas.openxmlformats.org/officeDocument/2006/relationships/hyperlink" Target="https://login.consultant.ru/link/?req=doc&amp;base=RLAW071&amp;n=319201&amp;dst=100019&amp;field=134&amp;date=29.01.2025" TargetMode="External"/><Relationship Id="rId17" Type="http://schemas.openxmlformats.org/officeDocument/2006/relationships/hyperlink" Target="https://login.consultant.ru/link/?req=doc&amp;base=RLAW071&amp;n=319201&amp;dst=100021&amp;field=134&amp;date=29.01.2025" TargetMode="External"/><Relationship Id="rId25" Type="http://schemas.openxmlformats.org/officeDocument/2006/relationships/footer" Target="footer1.xml"/><Relationship Id="rId2" Type="http://schemas.microsoft.com/office/2007/relationships/stylesWithEffects" Target="stylesWithEffects.xml"/><Relationship Id="rId16" Type="http://schemas.openxmlformats.org/officeDocument/2006/relationships/hyperlink" Target="https://login.consultant.ru/link/?req=doc&amp;base=RLAW071&amp;n=319201&amp;dst=100020&amp;field=134&amp;date=29.01.2025" TargetMode="External"/><Relationship Id="rId20" Type="http://schemas.openxmlformats.org/officeDocument/2006/relationships/hyperlink" Target="https://login.consultant.ru/link/?req=doc&amp;base=RLAW071&amp;n=319201&amp;dst=100039&amp;field=134&amp;date=29.01.2025"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login.consultant.ru/link/?req=doc&amp;base=LAW&amp;n=477365&amp;dst=100138&amp;field=134&amp;date=27.01.2025"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login.consultant.ru/link/?req=doc&amp;base=RLAW071&amp;n=319201&amp;dst=100043&amp;field=134&amp;date=29.01.2025" TargetMode="External"/><Relationship Id="rId23" Type="http://schemas.openxmlformats.org/officeDocument/2006/relationships/hyperlink" Target="https://login.consultant.ru/link/?req=doc&amp;base=RLAW071&amp;n=319201&amp;dst=100217&amp;field=134&amp;date=28.01.2025" TargetMode="External"/><Relationship Id="rId10" Type="http://schemas.openxmlformats.org/officeDocument/2006/relationships/hyperlink" Target="https://login.consultant.ru/link/?req=doc&amp;base=LAW&amp;n=495108&amp;dst=31&amp;field=134&amp;date=27.01.2025" TargetMode="External"/><Relationship Id="rId19" Type="http://schemas.openxmlformats.org/officeDocument/2006/relationships/hyperlink" Target="https://login.consultant.ru/link/?req=doc&amp;base=RLAW071&amp;n=319201&amp;dst=100038&amp;field=134&amp;date=29.01.2025" TargetMode="External"/><Relationship Id="rId4" Type="http://schemas.openxmlformats.org/officeDocument/2006/relationships/webSettings" Target="webSettings.xml"/><Relationship Id="rId9" Type="http://schemas.openxmlformats.org/officeDocument/2006/relationships/hyperlink" Target="https://login.consultant.ru/link/?req=doc&amp;base=RLAW071&amp;n=196106&amp;dst=100010&amp;field=134&amp;date=27.01.2025" TargetMode="External"/><Relationship Id="rId14" Type="http://schemas.openxmlformats.org/officeDocument/2006/relationships/hyperlink" Target="https://login.consultant.ru/link/?req=doc&amp;base=RLAW071&amp;n=319201&amp;dst=100020&amp;field=134&amp;date=29.01.2025" TargetMode="External"/><Relationship Id="rId22" Type="http://schemas.openxmlformats.org/officeDocument/2006/relationships/hyperlink" Target="https://login.consultant.ru/link/?req=doc&amp;base=RLAW071&amp;n=319201&amp;dst=100207&amp;field=134&amp;date=28.01.2025"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1084</TotalTime>
  <Pages>7</Pages>
  <Words>3014</Words>
  <Characters>17186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Банных М.В.</dc:creator>
  <cp:lastModifiedBy>Банных М.В.</cp:lastModifiedBy>
  <cp:revision>9</cp:revision>
  <cp:lastPrinted>2025-01-28T10:51:00Z</cp:lastPrinted>
  <dcterms:created xsi:type="dcterms:W3CDTF">2025-01-27T11:48:00Z</dcterms:created>
  <dcterms:modified xsi:type="dcterms:W3CDTF">2025-02-04T04:32:00Z</dcterms:modified>
</cp:coreProperties>
</file>